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OLE_LINK3"/>
      <w:bookmarkStart w:id="1" w:name="OLE_LINK6"/>
      <w:bookmarkStart w:id="2" w:name="OLE_LINK2"/>
      <w:bookmarkStart w:id="3" w:name="OLE_LINK4"/>
      <w:bookmarkStart w:id="4" w:name="OLE_LINK1"/>
      <w:r>
        <w:rPr>
          <w:rFonts w:hint="eastAsia" w:ascii="宋体" w:hAnsi="宋体" w:cs="宋体"/>
          <w:b/>
          <w:bCs/>
          <w:sz w:val="44"/>
          <w:szCs w:val="44"/>
          <w:lang w:val="en-US" w:eastAsia="zh-CN"/>
        </w:rPr>
        <w:t>公告</w:t>
      </w:r>
    </w:p>
    <w:p>
      <w:pPr>
        <w:pBdr>
          <w:top w:val="single" w:color="auto" w:sz="4" w:space="1"/>
          <w:left w:val="single" w:color="auto" w:sz="4" w:space="4"/>
          <w:bottom w:val="single" w:color="auto" w:sz="4" w:space="1"/>
          <w:right w:val="single" w:color="auto" w:sz="4" w:space="4"/>
        </w:pBdr>
        <w:spacing w:line="336" w:lineRule="auto"/>
        <w:rPr>
          <w:rFonts w:hint="eastAsia"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36" w:lineRule="auto"/>
        <w:ind w:firstLine="480" w:firstLineChars="200"/>
        <w:rPr>
          <w:rFonts w:hint="eastAsia" w:ascii="宋体" w:hAnsi="宋体" w:eastAsia="宋体" w:cs="宋体"/>
          <w:sz w:val="24"/>
        </w:rPr>
      </w:pPr>
      <w:r>
        <w:rPr>
          <w:rFonts w:hint="eastAsia" w:ascii="宋体" w:hAnsi="宋体" w:cs="宋体"/>
          <w:sz w:val="24"/>
          <w:u w:val="single"/>
          <w:lang w:eastAsia="zh-CN"/>
        </w:rPr>
        <w:t xml:space="preserve">句容春田生态农业发展有限公司中央农作物秸秆综合利用重点县建设项目 </w:t>
      </w:r>
      <w:r>
        <w:rPr>
          <w:rFonts w:hint="eastAsia" w:ascii="宋体" w:hAnsi="宋体" w:eastAsia="宋体" w:cs="宋体"/>
          <w:sz w:val="24"/>
        </w:rPr>
        <w:t>的潜在投标人应在</w:t>
      </w:r>
      <w:r>
        <w:rPr>
          <w:rFonts w:hint="eastAsia" w:ascii="宋体" w:hAnsi="宋体" w:eastAsia="宋体" w:cs="宋体"/>
          <w:sz w:val="24"/>
          <w:u w:val="single"/>
          <w:lang w:eastAsia="zh-CN"/>
        </w:rPr>
        <w:t>大洲设计咨询集团有限公司</w:t>
      </w:r>
      <w:r>
        <w:rPr>
          <w:rFonts w:hint="eastAsia" w:ascii="宋体" w:hAnsi="宋体" w:eastAsia="宋体" w:cs="宋体"/>
          <w:sz w:val="24"/>
        </w:rPr>
        <w:t>获取招标文件，并于</w:t>
      </w:r>
      <w:r>
        <w:rPr>
          <w:rFonts w:hint="eastAsia" w:ascii="宋体" w:hAnsi="宋体" w:eastAsia="宋体" w:cs="宋体"/>
          <w:color w:val="7030A0"/>
          <w:sz w:val="24"/>
          <w:u w:val="single"/>
        </w:rPr>
        <w:t>202</w:t>
      </w:r>
      <w:r>
        <w:rPr>
          <w:rFonts w:hint="eastAsia" w:ascii="宋体" w:hAnsi="宋体" w:eastAsia="宋体" w:cs="宋体"/>
          <w:color w:val="7030A0"/>
          <w:sz w:val="24"/>
          <w:u w:val="single"/>
          <w:lang w:val="en-US" w:eastAsia="zh-CN"/>
        </w:rPr>
        <w:t>6</w:t>
      </w:r>
      <w:r>
        <w:rPr>
          <w:rFonts w:hint="eastAsia" w:ascii="宋体" w:hAnsi="宋体" w:eastAsia="宋体" w:cs="宋体"/>
          <w:bCs/>
          <w:color w:val="7030A0"/>
          <w:sz w:val="24"/>
          <w:u w:val="single"/>
        </w:rPr>
        <w:t>年</w:t>
      </w:r>
      <w:r>
        <w:rPr>
          <w:rFonts w:hint="eastAsia" w:ascii="宋体" w:hAnsi="宋体" w:eastAsia="宋体" w:cs="宋体"/>
          <w:bCs/>
          <w:color w:val="7030A0"/>
          <w:sz w:val="24"/>
          <w:u w:val="single"/>
          <w:lang w:val="en-US" w:eastAsia="zh-CN"/>
        </w:rPr>
        <w:t>06</w:t>
      </w:r>
      <w:r>
        <w:rPr>
          <w:rFonts w:hint="eastAsia" w:ascii="宋体" w:hAnsi="宋体" w:eastAsia="宋体" w:cs="宋体"/>
          <w:bCs/>
          <w:color w:val="7030A0"/>
          <w:sz w:val="24"/>
          <w:u w:val="single"/>
        </w:rPr>
        <w:t>月</w:t>
      </w:r>
      <w:r>
        <w:rPr>
          <w:rFonts w:hint="eastAsia" w:ascii="宋体" w:hAnsi="宋体" w:eastAsia="宋体" w:cs="宋体"/>
          <w:bCs/>
          <w:color w:val="7030A0"/>
          <w:sz w:val="24"/>
          <w:u w:val="single"/>
          <w:lang w:val="en-US" w:eastAsia="zh-CN"/>
        </w:rPr>
        <w:t>15</w:t>
      </w:r>
      <w:r>
        <w:rPr>
          <w:rFonts w:hint="eastAsia" w:ascii="宋体" w:hAnsi="宋体" w:eastAsia="宋体" w:cs="宋体"/>
          <w:bCs/>
          <w:color w:val="7030A0"/>
          <w:sz w:val="24"/>
          <w:u w:val="single"/>
        </w:rPr>
        <w:t>日</w:t>
      </w:r>
      <w:r>
        <w:rPr>
          <w:rFonts w:hint="eastAsia" w:ascii="宋体" w:hAnsi="宋体" w:eastAsia="宋体" w:cs="宋体"/>
          <w:bCs/>
          <w:color w:val="7030A0"/>
          <w:sz w:val="24"/>
          <w:u w:val="single"/>
          <w:lang w:val="en-US" w:eastAsia="zh-CN"/>
        </w:rPr>
        <w:t>09</w:t>
      </w:r>
      <w:r>
        <w:rPr>
          <w:rFonts w:hint="eastAsia" w:ascii="宋体" w:hAnsi="宋体" w:eastAsia="宋体" w:cs="宋体"/>
          <w:bCs/>
          <w:color w:val="7030A0"/>
          <w:sz w:val="24"/>
          <w:u w:val="single"/>
        </w:rPr>
        <w:t>点</w:t>
      </w:r>
      <w:r>
        <w:rPr>
          <w:rFonts w:hint="eastAsia" w:ascii="宋体" w:hAnsi="宋体" w:eastAsia="宋体" w:cs="宋体"/>
          <w:bCs/>
          <w:color w:val="7030A0"/>
          <w:sz w:val="24"/>
          <w:u w:val="single"/>
          <w:lang w:val="en-US" w:eastAsia="zh-CN"/>
        </w:rPr>
        <w:t>00</w:t>
      </w:r>
      <w:r>
        <w:rPr>
          <w:rFonts w:hint="eastAsia" w:ascii="宋体" w:hAnsi="宋体" w:eastAsia="宋体" w:cs="宋体"/>
          <w:bCs/>
          <w:color w:val="7030A0"/>
          <w:sz w:val="24"/>
          <w:u w:val="single"/>
        </w:rPr>
        <w:t>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pStyle w:val="3"/>
        <w:spacing w:line="336" w:lineRule="auto"/>
        <w:jc w:val="both"/>
        <w:rPr>
          <w:rFonts w:hint="eastAsia" w:ascii="宋体" w:hAnsi="宋体" w:eastAsia="宋体" w:cs="宋体"/>
          <w:sz w:val="24"/>
          <w:szCs w:val="24"/>
        </w:rPr>
      </w:pPr>
      <w:bookmarkStart w:id="5" w:name="_Toc28359002"/>
      <w:bookmarkStart w:id="6" w:name="_Toc28359079"/>
      <w:bookmarkStart w:id="7" w:name="_Toc35393790"/>
      <w:bookmarkStart w:id="8" w:name="_Toc35393621"/>
      <w:bookmarkStart w:id="9" w:name="_Hlk24379207"/>
      <w:r>
        <w:rPr>
          <w:rFonts w:hint="eastAsia" w:ascii="宋体" w:hAnsi="宋体" w:eastAsia="宋体" w:cs="宋体"/>
          <w:sz w:val="24"/>
          <w:szCs w:val="24"/>
        </w:rPr>
        <w:t>一、项目基本情况</w:t>
      </w:r>
      <w:bookmarkEnd w:id="5"/>
      <w:bookmarkEnd w:id="6"/>
      <w:bookmarkEnd w:id="7"/>
      <w:bookmarkEnd w:id="8"/>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项目名称：</w:t>
      </w:r>
      <w:bookmarkEnd w:id="9"/>
      <w:r>
        <w:rPr>
          <w:rFonts w:hint="eastAsia" w:ascii="宋体" w:hAnsi="宋体" w:eastAsia="宋体" w:cs="宋体"/>
          <w:sz w:val="24"/>
          <w:u w:val="single"/>
          <w:lang w:eastAsia="zh-CN"/>
        </w:rPr>
        <w:t>句容春田生态农业</w:t>
      </w:r>
      <w:bookmarkStart w:id="34" w:name="_GoBack"/>
      <w:bookmarkEnd w:id="34"/>
      <w:r>
        <w:rPr>
          <w:rFonts w:hint="eastAsia" w:ascii="宋体" w:hAnsi="宋体" w:eastAsia="宋体" w:cs="宋体"/>
          <w:sz w:val="24"/>
          <w:u w:val="single"/>
          <w:lang w:eastAsia="zh-CN"/>
        </w:rPr>
        <w:t>发展有限公司中央农作物秸秆综合利用重点县建设项目</w:t>
      </w:r>
      <w:r>
        <w:rPr>
          <w:rFonts w:hint="eastAsia" w:ascii="宋体" w:hAnsi="宋体" w:eastAsia="宋体" w:cs="宋体"/>
          <w:sz w:val="24"/>
        </w:rPr>
        <w:t xml:space="preserve">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220万</w:t>
      </w:r>
      <w:r>
        <w:rPr>
          <w:rFonts w:hint="eastAsia" w:ascii="宋体" w:hAnsi="宋体" w:eastAsia="宋体" w:cs="宋体"/>
          <w:sz w:val="24"/>
        </w:rPr>
        <w:t>元,</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最高限价：</w:t>
      </w:r>
      <w:r>
        <w:rPr>
          <w:rFonts w:hint="eastAsia" w:ascii="宋体" w:hAnsi="宋体" w:eastAsia="宋体" w:cs="宋体"/>
          <w:sz w:val="24"/>
          <w:lang w:val="en-US" w:eastAsia="zh-CN"/>
        </w:rPr>
        <w:t>220万</w:t>
      </w:r>
      <w:r>
        <w:rPr>
          <w:rFonts w:hint="eastAsia" w:ascii="宋体" w:hAnsi="宋体" w:eastAsia="宋体" w:cs="宋体"/>
          <w:sz w:val="24"/>
        </w:rPr>
        <w:t>元（投标报价超过最高限价的为无效报价，按照无效响应处理）</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采购需求：</w:t>
      </w:r>
      <w:r>
        <w:rPr>
          <w:rFonts w:hint="eastAsia" w:ascii="宋体" w:hAnsi="宋体" w:cs="宋体"/>
          <w:sz w:val="24"/>
          <w:u w:val="single"/>
          <w:lang w:eastAsia="zh-CN"/>
        </w:rPr>
        <w:t xml:space="preserve">句容春田生态农业发展有限公司中央农作物秸秆综合利用重点县建设项目 </w:t>
      </w:r>
      <w:r>
        <w:rPr>
          <w:rFonts w:hint="eastAsia" w:ascii="宋体" w:hAnsi="宋体" w:eastAsia="宋体" w:cs="宋体"/>
          <w:sz w:val="24"/>
          <w:lang w:eastAsia="zh-CN"/>
        </w:rPr>
        <w:t>---</w:t>
      </w:r>
      <w:r>
        <w:rPr>
          <w:rFonts w:hint="eastAsia" w:ascii="宋体" w:hAnsi="宋体" w:eastAsia="宋体" w:cs="宋体"/>
          <w:sz w:val="24"/>
          <w:lang w:val="en-US" w:eastAsia="zh-CN"/>
        </w:rPr>
        <w:t>4台拖拉机、2台打捆机、2台抓草机（夹包）、2台搂草机、1台抓草机等</w:t>
      </w:r>
      <w:r>
        <w:rPr>
          <w:rFonts w:hint="eastAsia" w:ascii="宋体" w:hAnsi="宋体" w:eastAsia="宋体" w:cs="宋体"/>
          <w:sz w:val="24"/>
        </w:rPr>
        <w:t>，详细内容及要求见本招标文件第四部分项目采购要求。</w:t>
      </w:r>
    </w:p>
    <w:p>
      <w:pPr>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lang w:val="en-US" w:eastAsia="zh-CN"/>
        </w:rPr>
        <w:t>供货时间</w:t>
      </w:r>
      <w:r>
        <w:rPr>
          <w:rFonts w:hint="eastAsia" w:ascii="宋体" w:hAnsi="宋体" w:eastAsia="宋体" w:cs="宋体"/>
          <w:sz w:val="24"/>
        </w:rPr>
        <w:t>：自合同签订之日起</w:t>
      </w:r>
      <w:r>
        <w:rPr>
          <w:rFonts w:hint="eastAsia" w:ascii="宋体" w:hAnsi="宋体" w:eastAsia="宋体" w:cs="宋体"/>
          <w:sz w:val="24"/>
          <w:lang w:val="en-US" w:eastAsia="zh-CN"/>
        </w:rPr>
        <w:t>15</w:t>
      </w:r>
      <w:r>
        <w:rPr>
          <w:rFonts w:hint="eastAsia" w:ascii="宋体" w:hAnsi="宋体" w:eastAsia="宋体" w:cs="宋体"/>
          <w:sz w:val="24"/>
        </w:rPr>
        <w:t>日内完成供货。</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b w:val="0"/>
          <w:bCs w:val="0"/>
          <w:sz w:val="24"/>
        </w:rPr>
        <w:t>不接受</w:t>
      </w:r>
      <w:r>
        <w:rPr>
          <w:rFonts w:hint="eastAsia" w:ascii="宋体" w:hAnsi="宋体" w:eastAsia="宋体" w:cs="宋体"/>
          <w:sz w:val="24"/>
        </w:rPr>
        <w:t>联合体投标。</w:t>
      </w:r>
    </w:p>
    <w:p>
      <w:pPr>
        <w:pStyle w:val="3"/>
        <w:spacing w:before="0" w:after="0" w:line="400" w:lineRule="exact"/>
        <w:jc w:val="both"/>
        <w:rPr>
          <w:rFonts w:hint="eastAsia" w:ascii="宋体" w:hAnsi="宋体" w:eastAsia="宋体" w:cs="宋体"/>
          <w:sz w:val="24"/>
          <w:szCs w:val="24"/>
        </w:rPr>
      </w:pPr>
      <w:bookmarkStart w:id="10" w:name="_Toc28359003"/>
      <w:bookmarkStart w:id="11" w:name="_Toc35393791"/>
      <w:bookmarkStart w:id="12" w:name="_Toc35393622"/>
      <w:bookmarkStart w:id="13" w:name="_Toc28359080"/>
      <w:r>
        <w:rPr>
          <w:rFonts w:hint="eastAsia" w:ascii="宋体" w:hAnsi="宋体" w:eastAsia="宋体" w:cs="宋体"/>
          <w:sz w:val="24"/>
          <w:szCs w:val="24"/>
        </w:rPr>
        <w:t>二、申请人的资格要求：</w:t>
      </w:r>
      <w:bookmarkEnd w:id="10"/>
      <w:bookmarkEnd w:id="11"/>
      <w:bookmarkEnd w:id="12"/>
      <w:bookmarkEnd w:id="13"/>
    </w:p>
    <w:p>
      <w:pPr>
        <w:widowControl/>
        <w:shd w:val="clear" w:color="auto" w:fill="FFFFFF"/>
        <w:spacing w:line="400" w:lineRule="exact"/>
        <w:ind w:firstLine="480" w:firstLineChars="200"/>
        <w:jc w:val="left"/>
        <w:rPr>
          <w:rFonts w:hint="eastAsia" w:ascii="宋体" w:hAnsi="宋体" w:eastAsia="宋体" w:cs="宋体"/>
          <w:sz w:val="24"/>
        </w:rPr>
      </w:pPr>
      <w:bookmarkStart w:id="14" w:name="_Toc35393792"/>
      <w:bookmarkStart w:id="15" w:name="_Toc28359004"/>
      <w:bookmarkStart w:id="16" w:name="_Toc28359081"/>
      <w:bookmarkStart w:id="17" w:name="_Toc35393623"/>
      <w:r>
        <w:rPr>
          <w:rFonts w:hint="eastAsia" w:ascii="宋体" w:hAnsi="宋体" w:eastAsia="宋体" w:cs="宋体"/>
          <w:sz w:val="24"/>
        </w:rPr>
        <w:t>1.满足《中华人民共和国政府采购法》第二十二条规定；</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A</w:t>
      </w:r>
      <w:r>
        <w:rPr>
          <w:rFonts w:hint="eastAsia" w:ascii="宋体" w:hAnsi="宋体" w:eastAsia="宋体" w:cs="宋体"/>
          <w:sz w:val="24"/>
          <w:lang w:eastAsia="zh-CN"/>
        </w:rPr>
        <w:t>.</w:t>
      </w:r>
      <w:r>
        <w:rPr>
          <w:rFonts w:hint="eastAsia" w:ascii="宋体" w:hAnsi="宋体" w:eastAsia="宋体" w:cs="宋体"/>
          <w:sz w:val="24"/>
        </w:rPr>
        <w:t xml:space="preserve">具有独立承担民事责任的能力（提供法人或者其他组织的营业执照等证明文件，自然人的身份证明，事业单位提供事业单位法人证书）； </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B</w:t>
      </w:r>
      <w:r>
        <w:rPr>
          <w:rFonts w:hint="eastAsia" w:ascii="宋体" w:hAnsi="宋体" w:eastAsia="宋体" w:cs="宋体"/>
          <w:sz w:val="24"/>
          <w:lang w:eastAsia="zh-CN"/>
        </w:rPr>
        <w:t>.</w:t>
      </w:r>
      <w:r>
        <w:rPr>
          <w:rFonts w:hint="eastAsia" w:ascii="宋体" w:hAnsi="宋体" w:eastAsia="宋体" w:cs="宋体"/>
          <w:sz w:val="24"/>
        </w:rPr>
        <w:t>具有良好的商业信誉和健全的财务会计制度（提供202</w:t>
      </w:r>
      <w:r>
        <w:rPr>
          <w:rFonts w:hint="eastAsia" w:ascii="宋体" w:hAnsi="宋体" w:eastAsia="宋体" w:cs="宋体"/>
          <w:sz w:val="24"/>
          <w:lang w:val="en-US" w:eastAsia="zh-CN"/>
        </w:rPr>
        <w:t>5</w:t>
      </w:r>
      <w:r>
        <w:rPr>
          <w:rFonts w:hint="eastAsia" w:ascii="宋体" w:hAnsi="宋体" w:eastAsia="宋体" w:cs="宋体"/>
          <w:sz w:val="24"/>
        </w:rPr>
        <w:t>年度财务状况报告，202</w:t>
      </w:r>
      <w:r>
        <w:rPr>
          <w:rFonts w:hint="eastAsia" w:ascii="宋体" w:hAnsi="宋体" w:eastAsia="宋体" w:cs="宋体"/>
          <w:sz w:val="24"/>
          <w:lang w:val="en-US" w:eastAsia="zh-CN"/>
        </w:rPr>
        <w:t>6</w:t>
      </w:r>
      <w:r>
        <w:rPr>
          <w:rFonts w:hint="eastAsia" w:ascii="宋体" w:hAnsi="宋体" w:eastAsia="宋体" w:cs="宋体"/>
          <w:sz w:val="24"/>
        </w:rPr>
        <w:t>年成立的无需提供；事业单位提供202</w:t>
      </w:r>
      <w:r>
        <w:rPr>
          <w:rFonts w:hint="eastAsia" w:ascii="宋体" w:hAnsi="宋体" w:eastAsia="宋体" w:cs="宋体"/>
          <w:sz w:val="24"/>
          <w:lang w:val="en-US" w:eastAsia="zh-CN"/>
        </w:rPr>
        <w:t>5</w:t>
      </w:r>
      <w:r>
        <w:rPr>
          <w:rFonts w:hint="eastAsia" w:ascii="宋体" w:hAnsi="宋体" w:eastAsia="宋体" w:cs="宋体"/>
          <w:sz w:val="24"/>
        </w:rPr>
        <w:t>年度财务报表）或提供资格承诺函；</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C</w:t>
      </w:r>
      <w:r>
        <w:rPr>
          <w:rFonts w:hint="eastAsia" w:ascii="宋体" w:hAnsi="宋体" w:eastAsia="宋体" w:cs="宋体"/>
          <w:sz w:val="24"/>
          <w:lang w:eastAsia="zh-CN"/>
        </w:rPr>
        <w:t>.</w:t>
      </w:r>
      <w:r>
        <w:rPr>
          <w:rFonts w:hint="eastAsia" w:ascii="宋体" w:hAnsi="宋体" w:eastAsia="宋体" w:cs="宋体"/>
          <w:sz w:val="24"/>
        </w:rPr>
        <w:t>具有履行合同所必需的设备和专业技术能力：投标人相关信息一览表【见第六部分投标文件（格式）】或提供资格承诺函</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有依法缴纳税收和社会保障资金的良好记录：（提供参加本次政府采购活动前六个月至少一个月的依法缴纳税收和社会保障资金的相关材料；事业单位请提供相关证明材料）或提供资格承诺函；</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E</w:t>
      </w:r>
      <w:r>
        <w:rPr>
          <w:rFonts w:hint="eastAsia" w:ascii="宋体" w:hAnsi="宋体" w:eastAsia="宋体" w:cs="宋体"/>
          <w:sz w:val="24"/>
          <w:lang w:eastAsia="zh-CN"/>
        </w:rPr>
        <w:t>.</w:t>
      </w:r>
      <w:r>
        <w:rPr>
          <w:rFonts w:hint="eastAsia" w:ascii="宋体" w:hAnsi="宋体" w:eastAsia="宋体" w:cs="宋体"/>
          <w:sz w:val="24"/>
        </w:rPr>
        <w:t>参加政府采购活动前三年内，在经营活动中没有重大违法记录：（见投标函格式）或提供资格承诺函;</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F</w:t>
      </w:r>
      <w:r>
        <w:rPr>
          <w:rFonts w:hint="eastAsia" w:ascii="宋体" w:hAnsi="宋体" w:eastAsia="宋体" w:cs="宋体"/>
          <w:sz w:val="24"/>
          <w:lang w:eastAsia="zh-CN"/>
        </w:rPr>
        <w:t>.</w:t>
      </w:r>
      <w:r>
        <w:rPr>
          <w:rFonts w:hint="eastAsia" w:ascii="宋体" w:hAnsi="宋体" w:eastAsia="宋体" w:cs="宋体"/>
          <w:sz w:val="24"/>
        </w:rPr>
        <w:t>法律、行政法规规定的其他条件。</w:t>
      </w:r>
    </w:p>
    <w:p>
      <w:pPr>
        <w:widowControl/>
        <w:shd w:val="clear" w:color="auto" w:fill="FFFFFF"/>
        <w:spacing w:line="40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2.落实政府采购政策需满足的资格要求：</w:t>
      </w:r>
      <w:r>
        <w:rPr>
          <w:rFonts w:hint="eastAsia" w:ascii="宋体" w:hAnsi="宋体" w:eastAsia="宋体" w:cs="宋体"/>
          <w:sz w:val="24"/>
          <w:u w:val="none"/>
        </w:rPr>
        <w:t>本项目</w:t>
      </w:r>
      <w:r>
        <w:rPr>
          <w:rFonts w:hint="eastAsia" w:ascii="宋体" w:hAnsi="宋体" w:eastAsia="宋体" w:cs="宋体"/>
          <w:sz w:val="24"/>
          <w:u w:val="none"/>
          <w:lang w:val="en-US" w:eastAsia="zh-CN"/>
        </w:rPr>
        <w:t>不属于</w:t>
      </w:r>
      <w:r>
        <w:rPr>
          <w:rFonts w:hint="eastAsia" w:ascii="宋体" w:hAnsi="宋体" w:eastAsia="宋体" w:cs="宋体"/>
          <w:sz w:val="24"/>
          <w:u w:val="none"/>
        </w:rPr>
        <w:t>专门面向中小微企业</w:t>
      </w:r>
      <w:r>
        <w:rPr>
          <w:rFonts w:hint="eastAsia" w:ascii="宋体" w:hAnsi="宋体" w:eastAsia="宋体" w:cs="宋体"/>
          <w:sz w:val="24"/>
          <w:u w:val="none"/>
          <w:lang w:eastAsia="zh-CN"/>
        </w:rPr>
        <w:t>。</w:t>
      </w:r>
    </w:p>
    <w:p>
      <w:pPr>
        <w:widowControl/>
        <w:shd w:val="clear" w:color="auto" w:fill="FFFFFF"/>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3.本项目的特定资格要求：无。</w:t>
      </w:r>
    </w:p>
    <w:p>
      <w:pPr>
        <w:pStyle w:val="11"/>
        <w:spacing w:before="0" w:after="0" w:line="400" w:lineRule="exact"/>
        <w:rPr>
          <w:rFonts w:hint="eastAsia" w:ascii="宋体" w:hAnsi="宋体" w:eastAsia="宋体" w:cs="宋体"/>
        </w:rPr>
      </w:pPr>
      <w:r>
        <w:rPr>
          <w:rFonts w:hint="eastAsia" w:ascii="宋体" w:hAnsi="宋体" w:eastAsia="宋体" w:cs="宋体"/>
          <w:szCs w:val="24"/>
        </w:rPr>
        <w:t>三、获取招标文件</w:t>
      </w:r>
      <w:bookmarkEnd w:id="14"/>
      <w:bookmarkEnd w:id="15"/>
      <w:bookmarkEnd w:id="16"/>
      <w:bookmarkEnd w:id="17"/>
    </w:p>
    <w:p>
      <w:pPr>
        <w:widowControl/>
        <w:shd w:val="clear" w:color="auto" w:fill="FFFFFF"/>
        <w:spacing w:line="400" w:lineRule="exact"/>
        <w:ind w:firstLine="405"/>
        <w:jc w:val="left"/>
        <w:rPr>
          <w:rFonts w:hint="eastAsia" w:ascii="宋体" w:hAnsi="宋体" w:eastAsia="宋体" w:cs="宋体"/>
          <w:kern w:val="0"/>
          <w:sz w:val="24"/>
        </w:rPr>
      </w:pPr>
      <w:r>
        <w:rPr>
          <w:rFonts w:hint="eastAsia" w:ascii="宋体" w:hAnsi="宋体" w:eastAsia="宋体" w:cs="宋体"/>
          <w:color w:val="7030A0"/>
          <w:kern w:val="0"/>
          <w:sz w:val="24"/>
        </w:rPr>
        <w:t>时间：</w:t>
      </w:r>
      <w:r>
        <w:rPr>
          <w:rFonts w:hint="eastAsia" w:ascii="宋体" w:hAnsi="宋体" w:eastAsia="宋体" w:cs="宋体"/>
          <w:color w:val="7030A0"/>
          <w:kern w:val="0"/>
          <w:sz w:val="24"/>
          <w:u w:val="single"/>
        </w:rPr>
        <w:t>202</w:t>
      </w:r>
      <w:r>
        <w:rPr>
          <w:rFonts w:hint="eastAsia" w:ascii="宋体" w:hAnsi="宋体" w:eastAsia="宋体" w:cs="宋体"/>
          <w:color w:val="7030A0"/>
          <w:kern w:val="0"/>
          <w:sz w:val="24"/>
          <w:u w:val="single"/>
          <w:lang w:val="en-US" w:eastAsia="zh-CN"/>
        </w:rPr>
        <w:t>6</w:t>
      </w:r>
      <w:r>
        <w:rPr>
          <w:rFonts w:hint="eastAsia" w:ascii="宋体" w:hAnsi="宋体" w:eastAsia="宋体" w:cs="宋体"/>
          <w:color w:val="7030A0"/>
          <w:kern w:val="0"/>
          <w:sz w:val="24"/>
          <w:u w:val="single"/>
        </w:rPr>
        <w:t>年</w:t>
      </w:r>
      <w:r>
        <w:rPr>
          <w:rFonts w:hint="eastAsia" w:ascii="宋体" w:hAnsi="宋体" w:eastAsia="宋体" w:cs="宋体"/>
          <w:color w:val="7030A0"/>
          <w:kern w:val="0"/>
          <w:sz w:val="24"/>
          <w:u w:val="single"/>
          <w:lang w:val="en-US" w:eastAsia="zh-CN"/>
        </w:rPr>
        <w:t>06</w:t>
      </w:r>
      <w:r>
        <w:rPr>
          <w:rFonts w:hint="eastAsia" w:ascii="宋体" w:hAnsi="宋体" w:eastAsia="宋体" w:cs="宋体"/>
          <w:color w:val="7030A0"/>
          <w:kern w:val="0"/>
          <w:sz w:val="24"/>
          <w:u w:val="single"/>
        </w:rPr>
        <w:t>月</w:t>
      </w:r>
      <w:r>
        <w:rPr>
          <w:rFonts w:hint="eastAsia" w:ascii="宋体" w:hAnsi="宋体" w:eastAsia="宋体" w:cs="宋体"/>
          <w:color w:val="7030A0"/>
          <w:kern w:val="0"/>
          <w:sz w:val="24"/>
          <w:u w:val="single"/>
          <w:lang w:val="en-US" w:eastAsia="zh-CN"/>
        </w:rPr>
        <w:t>05</w:t>
      </w:r>
      <w:r>
        <w:rPr>
          <w:rFonts w:hint="eastAsia" w:ascii="宋体" w:hAnsi="宋体" w:eastAsia="宋体" w:cs="宋体"/>
          <w:color w:val="7030A0"/>
          <w:kern w:val="0"/>
          <w:sz w:val="24"/>
          <w:u w:val="single"/>
        </w:rPr>
        <w:t>日</w:t>
      </w:r>
      <w:r>
        <w:rPr>
          <w:rFonts w:hint="eastAsia" w:ascii="宋体" w:hAnsi="宋体" w:eastAsia="宋体" w:cs="宋体"/>
          <w:color w:val="7030A0"/>
          <w:kern w:val="0"/>
          <w:sz w:val="24"/>
        </w:rPr>
        <w:t>至</w:t>
      </w:r>
      <w:r>
        <w:rPr>
          <w:rFonts w:hint="eastAsia" w:ascii="宋体" w:hAnsi="宋体" w:eastAsia="宋体" w:cs="宋体"/>
          <w:color w:val="7030A0"/>
          <w:kern w:val="0"/>
          <w:sz w:val="24"/>
          <w:u w:val="single"/>
        </w:rPr>
        <w:t>202</w:t>
      </w:r>
      <w:r>
        <w:rPr>
          <w:rFonts w:hint="eastAsia" w:ascii="宋体" w:hAnsi="宋体" w:eastAsia="宋体" w:cs="宋体"/>
          <w:color w:val="7030A0"/>
          <w:kern w:val="0"/>
          <w:sz w:val="24"/>
          <w:u w:val="single"/>
          <w:lang w:val="en-US" w:eastAsia="zh-CN"/>
        </w:rPr>
        <w:t>6</w:t>
      </w:r>
      <w:r>
        <w:rPr>
          <w:rFonts w:hint="eastAsia" w:ascii="宋体" w:hAnsi="宋体" w:eastAsia="宋体" w:cs="宋体"/>
          <w:color w:val="7030A0"/>
          <w:kern w:val="0"/>
          <w:sz w:val="24"/>
          <w:u w:val="single"/>
        </w:rPr>
        <w:t>年</w:t>
      </w:r>
      <w:r>
        <w:rPr>
          <w:rFonts w:hint="eastAsia" w:ascii="宋体" w:hAnsi="宋体" w:eastAsia="宋体" w:cs="宋体"/>
          <w:color w:val="7030A0"/>
          <w:kern w:val="0"/>
          <w:sz w:val="24"/>
          <w:u w:val="single"/>
          <w:lang w:val="en-US" w:eastAsia="zh-CN"/>
        </w:rPr>
        <w:t>06</w:t>
      </w:r>
      <w:r>
        <w:rPr>
          <w:rFonts w:hint="eastAsia" w:ascii="宋体" w:hAnsi="宋体" w:eastAsia="宋体" w:cs="宋体"/>
          <w:color w:val="7030A0"/>
          <w:kern w:val="0"/>
          <w:sz w:val="24"/>
          <w:u w:val="single"/>
        </w:rPr>
        <w:t>月</w:t>
      </w:r>
      <w:r>
        <w:rPr>
          <w:rFonts w:hint="eastAsia" w:ascii="宋体" w:hAnsi="宋体" w:eastAsia="宋体" w:cs="宋体"/>
          <w:color w:val="7030A0"/>
          <w:kern w:val="0"/>
          <w:sz w:val="24"/>
          <w:u w:val="single"/>
          <w:lang w:val="en-US" w:eastAsia="zh-CN"/>
        </w:rPr>
        <w:t>11</w:t>
      </w:r>
      <w:r>
        <w:rPr>
          <w:rFonts w:hint="eastAsia" w:ascii="宋体" w:hAnsi="宋体" w:eastAsia="宋体" w:cs="宋体"/>
          <w:color w:val="7030A0"/>
          <w:kern w:val="0"/>
          <w:sz w:val="24"/>
          <w:u w:val="single"/>
        </w:rPr>
        <w:t>日</w:t>
      </w:r>
      <w:r>
        <w:rPr>
          <w:rFonts w:hint="eastAsia" w:ascii="宋体" w:hAnsi="宋体" w:eastAsia="宋体" w:cs="宋体"/>
          <w:color w:val="7030A0"/>
          <w:kern w:val="0"/>
          <w:sz w:val="24"/>
        </w:rPr>
        <w:t>（招标文件的发售期限自开始之日起不得少于5个工作日）</w:t>
      </w:r>
      <w:r>
        <w:rPr>
          <w:rFonts w:hint="eastAsia" w:ascii="宋体" w:hAnsi="宋体" w:eastAsia="宋体" w:cs="宋体"/>
          <w:kern w:val="0"/>
          <w:sz w:val="24"/>
        </w:rPr>
        <w:t>，每天上午</w:t>
      </w:r>
      <w:r>
        <w:rPr>
          <w:rFonts w:hint="eastAsia" w:ascii="宋体" w:hAnsi="宋体" w:eastAsia="宋体" w:cs="宋体"/>
          <w:kern w:val="0"/>
          <w:sz w:val="24"/>
          <w:u w:val="single"/>
        </w:rPr>
        <w:t>8:30</w:t>
      </w:r>
      <w:r>
        <w:rPr>
          <w:rFonts w:hint="eastAsia" w:ascii="宋体" w:hAnsi="宋体" w:eastAsia="宋体" w:cs="宋体"/>
          <w:kern w:val="0"/>
          <w:sz w:val="24"/>
        </w:rPr>
        <w:t>至</w:t>
      </w:r>
      <w:r>
        <w:rPr>
          <w:rFonts w:hint="eastAsia" w:ascii="宋体" w:hAnsi="宋体" w:eastAsia="宋体" w:cs="宋体"/>
          <w:kern w:val="0"/>
          <w:sz w:val="24"/>
          <w:u w:val="single"/>
        </w:rPr>
        <w:t>11:30</w:t>
      </w:r>
      <w:r>
        <w:rPr>
          <w:rFonts w:hint="eastAsia" w:ascii="宋体" w:hAnsi="宋体" w:eastAsia="宋体" w:cs="宋体"/>
          <w:kern w:val="0"/>
          <w:sz w:val="24"/>
        </w:rPr>
        <w:t>，下午</w:t>
      </w:r>
      <w:r>
        <w:rPr>
          <w:rFonts w:hint="eastAsia" w:ascii="宋体" w:hAnsi="宋体" w:eastAsia="宋体" w:cs="宋体"/>
          <w:kern w:val="0"/>
          <w:sz w:val="24"/>
          <w:u w:val="single"/>
        </w:rPr>
        <w:t>14:00</w:t>
      </w:r>
      <w:r>
        <w:rPr>
          <w:rFonts w:hint="eastAsia" w:ascii="宋体" w:hAnsi="宋体" w:eastAsia="宋体" w:cs="宋体"/>
          <w:kern w:val="0"/>
          <w:sz w:val="24"/>
        </w:rPr>
        <w:t>至</w:t>
      </w:r>
      <w:r>
        <w:rPr>
          <w:rFonts w:hint="eastAsia" w:ascii="宋体" w:hAnsi="宋体" w:eastAsia="宋体" w:cs="宋体"/>
          <w:kern w:val="0"/>
          <w:sz w:val="24"/>
          <w:u w:val="single"/>
        </w:rPr>
        <w:t>17:30</w:t>
      </w:r>
      <w:r>
        <w:rPr>
          <w:rFonts w:hint="eastAsia" w:ascii="宋体" w:hAnsi="宋体" w:eastAsia="宋体" w:cs="宋体"/>
          <w:kern w:val="0"/>
          <w:sz w:val="24"/>
        </w:rPr>
        <w:t>（北京时间，法定节假日除外 ）</w:t>
      </w:r>
    </w:p>
    <w:p>
      <w:pPr>
        <w:widowControl/>
        <w:shd w:val="clear" w:color="auto" w:fill="FFFFFF"/>
        <w:spacing w:line="400" w:lineRule="exact"/>
        <w:ind w:firstLine="540"/>
        <w:jc w:val="left"/>
        <w:rPr>
          <w:rFonts w:hint="eastAsia" w:ascii="宋体" w:hAnsi="宋体" w:eastAsia="宋体" w:cs="宋体"/>
          <w:kern w:val="0"/>
          <w:sz w:val="24"/>
        </w:rPr>
      </w:pPr>
      <w:r>
        <w:rPr>
          <w:rFonts w:hint="eastAsia" w:ascii="宋体" w:hAnsi="宋体" w:eastAsia="宋体" w:cs="宋体"/>
          <w:kern w:val="0"/>
          <w:sz w:val="24"/>
        </w:rPr>
        <w:t>地点：</w:t>
      </w:r>
      <w:r>
        <w:rPr>
          <w:rFonts w:hint="eastAsia" w:ascii="宋体" w:hAnsi="宋体" w:eastAsia="宋体" w:cs="宋体"/>
          <w:kern w:val="0"/>
          <w:sz w:val="24"/>
          <w:lang w:eastAsia="zh-CN"/>
        </w:rPr>
        <w:t>大洲设计咨询集团有限公司</w:t>
      </w:r>
      <w:r>
        <w:rPr>
          <w:rFonts w:hint="eastAsia" w:ascii="宋体" w:hAnsi="宋体" w:eastAsia="宋体" w:cs="宋体"/>
          <w:kern w:val="0"/>
          <w:sz w:val="24"/>
        </w:rPr>
        <w:t>（</w:t>
      </w:r>
      <w:r>
        <w:rPr>
          <w:rFonts w:hint="eastAsia" w:ascii="宋体" w:hAnsi="宋体" w:eastAsia="宋体" w:cs="宋体"/>
          <w:kern w:val="0"/>
          <w:sz w:val="24"/>
          <w:lang w:eastAsia="zh-CN"/>
        </w:rPr>
        <w:t>句容市世茂汇金大厦三单元</w:t>
      </w:r>
      <w:r>
        <w:rPr>
          <w:rFonts w:hint="eastAsia" w:ascii="宋体" w:hAnsi="宋体" w:eastAsia="宋体" w:cs="宋体"/>
          <w:kern w:val="0"/>
          <w:sz w:val="24"/>
          <w:lang w:val="en-US" w:eastAsia="zh-CN"/>
        </w:rPr>
        <w:t>606室</w:t>
      </w:r>
      <w:r>
        <w:rPr>
          <w:rFonts w:hint="eastAsia" w:ascii="宋体" w:hAnsi="宋体" w:eastAsia="宋体" w:cs="宋体"/>
          <w:kern w:val="0"/>
          <w:sz w:val="24"/>
        </w:rPr>
        <w:t>）</w:t>
      </w:r>
    </w:p>
    <w:p>
      <w:pPr>
        <w:widowControl/>
        <w:shd w:val="clear" w:color="auto" w:fill="FFFFFF"/>
        <w:spacing w:line="400" w:lineRule="exact"/>
        <w:ind w:firstLine="540"/>
        <w:jc w:val="left"/>
        <w:rPr>
          <w:rFonts w:hint="eastAsia" w:ascii="宋体" w:hAnsi="宋体" w:eastAsia="宋体" w:cs="宋体"/>
          <w:kern w:val="0"/>
          <w:sz w:val="24"/>
        </w:rPr>
      </w:pPr>
      <w:r>
        <w:rPr>
          <w:rFonts w:hint="eastAsia" w:ascii="宋体" w:hAnsi="宋体" w:eastAsia="宋体" w:cs="宋体"/>
          <w:kern w:val="0"/>
          <w:sz w:val="24"/>
        </w:rPr>
        <w:t>方式：仅接受现场报名</w:t>
      </w:r>
    </w:p>
    <w:p>
      <w:pPr>
        <w:widowControl/>
        <w:shd w:val="clear" w:color="auto" w:fill="FFFFFF"/>
        <w:spacing w:line="400" w:lineRule="exact"/>
        <w:ind w:firstLine="540"/>
        <w:jc w:val="left"/>
        <w:rPr>
          <w:rFonts w:hint="eastAsia" w:ascii="宋体" w:hAnsi="宋体" w:eastAsia="宋体" w:cs="宋体"/>
          <w:kern w:val="0"/>
          <w:sz w:val="24"/>
        </w:rPr>
      </w:pPr>
      <w:r>
        <w:rPr>
          <w:rFonts w:hint="eastAsia" w:ascii="宋体" w:hAnsi="宋体" w:eastAsia="宋体" w:cs="宋体"/>
          <w:kern w:val="0"/>
          <w:sz w:val="24"/>
        </w:rPr>
        <w:t>售价：300元/份（售后不退）</w:t>
      </w:r>
    </w:p>
    <w:p>
      <w:pPr>
        <w:pStyle w:val="11"/>
        <w:spacing w:before="0" w:after="0" w:line="400" w:lineRule="exact"/>
        <w:rPr>
          <w:rFonts w:hint="eastAsia" w:ascii="宋体" w:hAnsi="宋体" w:eastAsia="宋体" w:cs="宋体"/>
          <w:szCs w:val="24"/>
        </w:rPr>
      </w:pPr>
      <w:bookmarkStart w:id="18" w:name="_Toc28359084"/>
      <w:bookmarkStart w:id="19" w:name="_Toc28359007"/>
      <w:bookmarkStart w:id="20" w:name="_Toc35393625"/>
      <w:bookmarkStart w:id="21" w:name="_Toc35393794"/>
      <w:r>
        <w:rPr>
          <w:rFonts w:hint="eastAsia" w:ascii="宋体" w:hAnsi="宋体" w:eastAsia="宋体" w:cs="宋体"/>
          <w:szCs w:val="24"/>
        </w:rPr>
        <w:t>四、响应文件提交</w:t>
      </w:r>
    </w:p>
    <w:p>
      <w:pPr>
        <w:spacing w:line="400" w:lineRule="exact"/>
        <w:ind w:firstLine="480" w:firstLineChars="200"/>
        <w:rPr>
          <w:rFonts w:hint="eastAsia" w:ascii="宋体" w:hAnsi="宋体" w:eastAsia="宋体" w:cs="宋体"/>
          <w:color w:val="7030A0"/>
          <w:sz w:val="24"/>
        </w:rPr>
      </w:pPr>
      <w:r>
        <w:rPr>
          <w:rFonts w:hint="eastAsia" w:ascii="宋体" w:hAnsi="宋体" w:eastAsia="宋体" w:cs="宋体"/>
          <w:color w:val="7030A0"/>
          <w:kern w:val="0"/>
          <w:sz w:val="24"/>
        </w:rPr>
        <w:t>响应文件递交时间：</w:t>
      </w:r>
      <w:r>
        <w:rPr>
          <w:rFonts w:hint="eastAsia" w:ascii="宋体" w:hAnsi="宋体" w:eastAsia="宋体" w:cs="宋体"/>
          <w:color w:val="7030A0"/>
          <w:kern w:val="0"/>
          <w:sz w:val="24"/>
          <w:u w:val="single"/>
        </w:rPr>
        <w:t>202</w:t>
      </w:r>
      <w:r>
        <w:rPr>
          <w:rFonts w:hint="eastAsia" w:ascii="宋体" w:hAnsi="宋体" w:eastAsia="宋体" w:cs="宋体"/>
          <w:color w:val="7030A0"/>
          <w:kern w:val="0"/>
          <w:sz w:val="24"/>
          <w:u w:val="single"/>
          <w:lang w:val="en-US" w:eastAsia="zh-CN"/>
        </w:rPr>
        <w:t>6</w:t>
      </w:r>
      <w:r>
        <w:rPr>
          <w:rFonts w:hint="eastAsia" w:ascii="宋体" w:hAnsi="宋体" w:eastAsia="宋体" w:cs="宋体"/>
          <w:color w:val="7030A0"/>
          <w:kern w:val="0"/>
          <w:sz w:val="24"/>
          <w:u w:val="single"/>
        </w:rPr>
        <w:t>年</w:t>
      </w:r>
      <w:r>
        <w:rPr>
          <w:rFonts w:hint="eastAsia" w:ascii="宋体" w:hAnsi="宋体" w:eastAsia="宋体" w:cs="宋体"/>
          <w:color w:val="7030A0"/>
          <w:kern w:val="0"/>
          <w:sz w:val="24"/>
          <w:u w:val="single"/>
          <w:lang w:val="en-US" w:eastAsia="zh-CN"/>
        </w:rPr>
        <w:t>06</w:t>
      </w:r>
      <w:r>
        <w:rPr>
          <w:rFonts w:hint="eastAsia" w:ascii="宋体" w:hAnsi="宋体" w:eastAsia="宋体" w:cs="宋体"/>
          <w:color w:val="7030A0"/>
          <w:kern w:val="0"/>
          <w:sz w:val="24"/>
          <w:u w:val="single"/>
        </w:rPr>
        <w:t>月</w:t>
      </w:r>
      <w:r>
        <w:rPr>
          <w:rFonts w:hint="eastAsia" w:ascii="宋体" w:hAnsi="宋体" w:eastAsia="宋体" w:cs="宋体"/>
          <w:color w:val="7030A0"/>
          <w:kern w:val="0"/>
          <w:sz w:val="24"/>
          <w:u w:val="single"/>
          <w:lang w:val="en-US" w:eastAsia="zh-CN"/>
        </w:rPr>
        <w:t>15</w:t>
      </w:r>
      <w:r>
        <w:rPr>
          <w:rFonts w:hint="eastAsia" w:ascii="宋体" w:hAnsi="宋体" w:eastAsia="宋体" w:cs="宋体"/>
          <w:color w:val="7030A0"/>
          <w:kern w:val="0"/>
          <w:sz w:val="24"/>
          <w:u w:val="single"/>
        </w:rPr>
        <w:t>日</w:t>
      </w:r>
      <w:r>
        <w:rPr>
          <w:rFonts w:hint="eastAsia" w:ascii="宋体" w:hAnsi="宋体" w:eastAsia="宋体" w:cs="宋体"/>
          <w:color w:val="7030A0"/>
          <w:kern w:val="0"/>
          <w:sz w:val="24"/>
          <w:u w:val="single"/>
          <w:lang w:val="en-US" w:eastAsia="zh-CN"/>
        </w:rPr>
        <w:t>09</w:t>
      </w:r>
      <w:r>
        <w:rPr>
          <w:rFonts w:hint="eastAsia" w:ascii="宋体" w:hAnsi="宋体" w:eastAsia="宋体" w:cs="宋体"/>
          <w:color w:val="7030A0"/>
          <w:kern w:val="0"/>
          <w:sz w:val="24"/>
          <w:u w:val="single"/>
        </w:rPr>
        <w:t>:</w:t>
      </w:r>
      <w:r>
        <w:rPr>
          <w:rFonts w:hint="eastAsia" w:ascii="宋体" w:hAnsi="宋体" w:eastAsia="宋体" w:cs="宋体"/>
          <w:color w:val="7030A0"/>
          <w:kern w:val="0"/>
          <w:sz w:val="24"/>
          <w:u w:val="single"/>
          <w:lang w:val="en-US" w:eastAsia="zh-CN"/>
        </w:rPr>
        <w:t>0</w:t>
      </w:r>
      <w:r>
        <w:rPr>
          <w:rFonts w:hint="eastAsia" w:ascii="宋体" w:hAnsi="宋体" w:eastAsia="宋体" w:cs="宋体"/>
          <w:color w:val="7030A0"/>
          <w:kern w:val="0"/>
          <w:sz w:val="24"/>
          <w:u w:val="single"/>
        </w:rPr>
        <w:t>0</w:t>
      </w:r>
      <w:r>
        <w:rPr>
          <w:rFonts w:hint="eastAsia" w:ascii="宋体" w:hAnsi="宋体" w:eastAsia="宋体" w:cs="宋体"/>
          <w:color w:val="7030A0"/>
          <w:kern w:val="0"/>
          <w:sz w:val="24"/>
        </w:rPr>
        <w:t>截止（北京时间）</w:t>
      </w:r>
    </w:p>
    <w:p>
      <w:pPr>
        <w:widowControl/>
        <w:shd w:val="clear" w:color="auto" w:fill="FFFFFF"/>
        <w:spacing w:line="400" w:lineRule="exact"/>
        <w:ind w:firstLine="480" w:firstLineChars="200"/>
        <w:jc w:val="left"/>
        <w:rPr>
          <w:rFonts w:hint="eastAsia" w:ascii="宋体" w:hAnsi="宋体" w:eastAsia="宋体" w:cs="宋体"/>
          <w:kern w:val="0"/>
          <w:sz w:val="24"/>
          <w:u w:val="single"/>
          <w:lang w:eastAsia="zh-CN"/>
        </w:rPr>
      </w:pPr>
      <w:r>
        <w:rPr>
          <w:rFonts w:hint="eastAsia" w:ascii="宋体" w:hAnsi="宋体" w:eastAsia="宋体" w:cs="宋体"/>
          <w:kern w:val="0"/>
          <w:sz w:val="24"/>
        </w:rPr>
        <w:t>地点：</w:t>
      </w:r>
      <w:r>
        <w:rPr>
          <w:rFonts w:hint="eastAsia" w:ascii="宋体" w:hAnsi="宋体" w:eastAsia="宋体" w:cs="宋体"/>
          <w:sz w:val="24"/>
          <w:u w:val="single"/>
          <w:lang w:eastAsia="zh-CN"/>
        </w:rPr>
        <w:t>句容市世茂汇金大厦三单元</w:t>
      </w:r>
      <w:r>
        <w:rPr>
          <w:rFonts w:hint="eastAsia" w:ascii="宋体" w:hAnsi="宋体" w:eastAsia="宋体" w:cs="宋体"/>
          <w:sz w:val="24"/>
          <w:u w:val="single"/>
          <w:lang w:val="en-US" w:eastAsia="zh-CN"/>
        </w:rPr>
        <w:t>606室</w:t>
      </w:r>
    </w:p>
    <w:p>
      <w:pPr>
        <w:widowControl/>
        <w:shd w:val="clear" w:color="auto" w:fill="FFFFFF"/>
        <w:spacing w:line="400" w:lineRule="exact"/>
        <w:ind w:firstLine="407"/>
        <w:jc w:val="left"/>
        <w:rPr>
          <w:rFonts w:hint="eastAsia" w:ascii="宋体" w:hAnsi="宋体" w:eastAsia="宋体" w:cs="宋体"/>
          <w:kern w:val="0"/>
          <w:sz w:val="24"/>
        </w:rPr>
      </w:pPr>
      <w:r>
        <w:rPr>
          <w:rFonts w:hint="eastAsia" w:ascii="宋体" w:hAnsi="宋体" w:eastAsia="宋体" w:cs="宋体"/>
          <w:b/>
          <w:bCs/>
          <w:kern w:val="0"/>
          <w:sz w:val="24"/>
        </w:rPr>
        <w:t>五、开启</w:t>
      </w:r>
    </w:p>
    <w:p>
      <w:pPr>
        <w:widowControl/>
        <w:shd w:val="clear" w:color="auto" w:fill="FFFFFF"/>
        <w:spacing w:line="400" w:lineRule="exact"/>
        <w:ind w:firstLine="540"/>
        <w:jc w:val="left"/>
        <w:rPr>
          <w:rFonts w:hint="eastAsia" w:ascii="宋体" w:hAnsi="宋体" w:eastAsia="宋体" w:cs="宋体"/>
          <w:color w:val="7030A0"/>
          <w:kern w:val="0"/>
          <w:sz w:val="24"/>
        </w:rPr>
      </w:pPr>
      <w:r>
        <w:rPr>
          <w:rFonts w:hint="eastAsia" w:ascii="宋体" w:hAnsi="宋体" w:eastAsia="宋体" w:cs="宋体"/>
          <w:color w:val="7030A0"/>
          <w:kern w:val="0"/>
          <w:sz w:val="24"/>
        </w:rPr>
        <w:t>时间：</w:t>
      </w:r>
      <w:r>
        <w:rPr>
          <w:rFonts w:hint="eastAsia" w:ascii="宋体" w:hAnsi="宋体" w:eastAsia="宋体" w:cs="宋体"/>
          <w:color w:val="7030A0"/>
          <w:kern w:val="0"/>
          <w:sz w:val="24"/>
          <w:u w:val="single"/>
        </w:rPr>
        <w:t>202</w:t>
      </w:r>
      <w:r>
        <w:rPr>
          <w:rFonts w:hint="eastAsia" w:ascii="宋体" w:hAnsi="宋体" w:eastAsia="宋体" w:cs="宋体"/>
          <w:color w:val="7030A0"/>
          <w:kern w:val="0"/>
          <w:sz w:val="24"/>
          <w:u w:val="single"/>
          <w:lang w:val="en-US" w:eastAsia="zh-CN"/>
        </w:rPr>
        <w:t>6</w:t>
      </w:r>
      <w:r>
        <w:rPr>
          <w:rFonts w:hint="eastAsia" w:ascii="宋体" w:hAnsi="宋体" w:eastAsia="宋体" w:cs="宋体"/>
          <w:color w:val="7030A0"/>
          <w:kern w:val="0"/>
          <w:sz w:val="24"/>
          <w:u w:val="single"/>
        </w:rPr>
        <w:t>年</w:t>
      </w:r>
      <w:r>
        <w:rPr>
          <w:rFonts w:hint="eastAsia" w:ascii="宋体" w:hAnsi="宋体" w:eastAsia="宋体" w:cs="宋体"/>
          <w:color w:val="7030A0"/>
          <w:kern w:val="0"/>
          <w:sz w:val="24"/>
          <w:u w:val="single"/>
          <w:lang w:val="en-US" w:eastAsia="zh-CN"/>
        </w:rPr>
        <w:t>06</w:t>
      </w:r>
      <w:r>
        <w:rPr>
          <w:rFonts w:hint="eastAsia" w:ascii="宋体" w:hAnsi="宋体" w:eastAsia="宋体" w:cs="宋体"/>
          <w:color w:val="7030A0"/>
          <w:kern w:val="0"/>
          <w:sz w:val="24"/>
          <w:u w:val="single"/>
        </w:rPr>
        <w:t>月</w:t>
      </w:r>
      <w:r>
        <w:rPr>
          <w:rFonts w:hint="eastAsia" w:ascii="宋体" w:hAnsi="宋体" w:eastAsia="宋体" w:cs="宋体"/>
          <w:color w:val="7030A0"/>
          <w:kern w:val="0"/>
          <w:sz w:val="24"/>
          <w:u w:val="single"/>
          <w:lang w:val="en-US" w:eastAsia="zh-CN"/>
        </w:rPr>
        <w:t>15</w:t>
      </w:r>
      <w:r>
        <w:rPr>
          <w:rFonts w:hint="eastAsia" w:ascii="宋体" w:hAnsi="宋体" w:eastAsia="宋体" w:cs="宋体"/>
          <w:color w:val="7030A0"/>
          <w:kern w:val="0"/>
          <w:sz w:val="24"/>
          <w:u w:val="single"/>
        </w:rPr>
        <w:t>日</w:t>
      </w:r>
      <w:r>
        <w:rPr>
          <w:rFonts w:hint="eastAsia" w:ascii="宋体" w:hAnsi="宋体" w:eastAsia="宋体" w:cs="宋体"/>
          <w:color w:val="7030A0"/>
          <w:kern w:val="0"/>
          <w:sz w:val="24"/>
          <w:u w:val="single"/>
          <w:lang w:val="en-US" w:eastAsia="zh-CN"/>
        </w:rPr>
        <w:t>09</w:t>
      </w:r>
      <w:r>
        <w:rPr>
          <w:rFonts w:hint="eastAsia" w:ascii="宋体" w:hAnsi="宋体" w:eastAsia="宋体" w:cs="宋体"/>
          <w:color w:val="7030A0"/>
          <w:kern w:val="0"/>
          <w:sz w:val="24"/>
          <w:u w:val="single"/>
        </w:rPr>
        <w:t>:</w:t>
      </w:r>
      <w:r>
        <w:rPr>
          <w:rFonts w:hint="eastAsia" w:ascii="宋体" w:hAnsi="宋体" w:eastAsia="宋体" w:cs="宋体"/>
          <w:color w:val="7030A0"/>
          <w:kern w:val="0"/>
          <w:sz w:val="24"/>
          <w:u w:val="single"/>
          <w:lang w:val="en-US" w:eastAsia="zh-CN"/>
        </w:rPr>
        <w:t>0</w:t>
      </w:r>
      <w:r>
        <w:rPr>
          <w:rFonts w:hint="eastAsia" w:ascii="宋体" w:hAnsi="宋体" w:eastAsia="宋体" w:cs="宋体"/>
          <w:color w:val="7030A0"/>
          <w:kern w:val="0"/>
          <w:sz w:val="24"/>
          <w:u w:val="single"/>
        </w:rPr>
        <w:t>0</w:t>
      </w:r>
      <w:r>
        <w:rPr>
          <w:rFonts w:hint="eastAsia" w:ascii="宋体" w:hAnsi="宋体" w:eastAsia="宋体" w:cs="宋体"/>
          <w:color w:val="7030A0"/>
          <w:kern w:val="0"/>
          <w:sz w:val="24"/>
        </w:rPr>
        <w:t>（北京时间）</w:t>
      </w:r>
    </w:p>
    <w:p>
      <w:pPr>
        <w:widowControl/>
        <w:shd w:val="clear" w:color="auto" w:fill="FFFFFF"/>
        <w:spacing w:line="400" w:lineRule="exact"/>
        <w:ind w:firstLine="540"/>
        <w:jc w:val="left"/>
        <w:rPr>
          <w:rFonts w:hint="eastAsia" w:ascii="宋体" w:hAnsi="宋体" w:eastAsia="宋体" w:cs="宋体"/>
          <w:kern w:val="0"/>
          <w:sz w:val="24"/>
        </w:rPr>
      </w:pPr>
      <w:r>
        <w:rPr>
          <w:rFonts w:hint="eastAsia" w:ascii="宋体" w:hAnsi="宋体" w:eastAsia="宋体" w:cs="宋体"/>
          <w:kern w:val="0"/>
          <w:sz w:val="24"/>
        </w:rPr>
        <w:t>地点：</w:t>
      </w:r>
      <w:r>
        <w:rPr>
          <w:rFonts w:hint="eastAsia" w:ascii="宋体" w:hAnsi="宋体" w:eastAsia="宋体" w:cs="宋体"/>
          <w:sz w:val="24"/>
          <w:u w:val="single"/>
          <w:lang w:eastAsia="zh-CN"/>
        </w:rPr>
        <w:t>句容市世茂汇金大厦三单元</w:t>
      </w:r>
      <w:r>
        <w:rPr>
          <w:rFonts w:hint="eastAsia" w:ascii="宋体" w:hAnsi="宋体" w:eastAsia="宋体" w:cs="宋体"/>
          <w:sz w:val="24"/>
          <w:u w:val="single"/>
          <w:lang w:val="en-US" w:eastAsia="zh-CN"/>
        </w:rPr>
        <w:t>606室</w:t>
      </w:r>
    </w:p>
    <w:p>
      <w:pPr>
        <w:numPr>
          <w:ilvl w:val="0"/>
          <w:numId w:val="2"/>
        </w:numPr>
        <w:spacing w:line="400" w:lineRule="exact"/>
        <w:ind w:left="992" w:hanging="510"/>
        <w:rPr>
          <w:rFonts w:hint="eastAsia" w:ascii="宋体" w:hAnsi="宋体" w:eastAsia="宋体" w:cs="宋体"/>
          <w:b/>
          <w:sz w:val="24"/>
        </w:rPr>
      </w:pPr>
      <w:r>
        <w:rPr>
          <w:rFonts w:hint="eastAsia" w:ascii="宋体" w:hAnsi="宋体" w:eastAsia="宋体" w:cs="宋体"/>
          <w:b/>
          <w:sz w:val="24"/>
        </w:rPr>
        <w:t>公告期限</w:t>
      </w:r>
      <w:bookmarkEnd w:id="18"/>
      <w:bookmarkEnd w:id="19"/>
      <w:bookmarkEnd w:id="20"/>
      <w:bookmarkEnd w:id="21"/>
    </w:p>
    <w:p>
      <w:pPr>
        <w:spacing w:line="400" w:lineRule="exact"/>
        <w:ind w:firstLine="480" w:firstLineChars="200"/>
        <w:rPr>
          <w:rFonts w:hint="eastAsia" w:ascii="宋体" w:hAnsi="宋体" w:eastAsia="宋体" w:cs="宋体"/>
          <w:kern w:val="0"/>
          <w:sz w:val="24"/>
        </w:rPr>
      </w:pPr>
      <w:r>
        <w:rPr>
          <w:rFonts w:hint="eastAsia" w:ascii="宋体" w:hAnsi="宋体" w:eastAsia="宋体" w:cs="宋体"/>
          <w:sz w:val="24"/>
        </w:rPr>
        <w:t>自本公告发布之日起5个工作日</w:t>
      </w:r>
      <w:r>
        <w:rPr>
          <w:rFonts w:hint="eastAsia" w:ascii="宋体" w:hAnsi="宋体" w:eastAsia="宋体" w:cs="宋体"/>
          <w:kern w:val="0"/>
          <w:sz w:val="24"/>
        </w:rPr>
        <w:t>。</w:t>
      </w:r>
      <w:bookmarkStart w:id="22" w:name="_Toc35393804"/>
      <w:bookmarkStart w:id="23" w:name="_Toc35393635"/>
      <w:bookmarkStart w:id="24" w:name="_Toc35393626"/>
      <w:bookmarkStart w:id="25" w:name="_Toc35393795"/>
    </w:p>
    <w:p>
      <w:pPr>
        <w:spacing w:line="400" w:lineRule="exact"/>
        <w:ind w:firstLine="482" w:firstLineChars="200"/>
        <w:rPr>
          <w:rFonts w:hint="eastAsia" w:ascii="宋体" w:hAnsi="宋体" w:eastAsia="宋体" w:cs="宋体"/>
          <w:kern w:val="0"/>
          <w:sz w:val="24"/>
        </w:rPr>
      </w:pPr>
      <w:r>
        <w:rPr>
          <w:rFonts w:hint="eastAsia" w:ascii="宋体" w:hAnsi="宋体" w:eastAsia="宋体" w:cs="宋体"/>
          <w:b/>
          <w:sz w:val="24"/>
        </w:rPr>
        <w:t>七、其他补充事宜</w:t>
      </w:r>
      <w:bookmarkEnd w:id="22"/>
      <w:bookmarkEnd w:id="23"/>
    </w:p>
    <w:p>
      <w:pPr>
        <w:spacing w:line="400" w:lineRule="exact"/>
        <w:ind w:firstLine="470" w:firstLineChars="196"/>
        <w:rPr>
          <w:rFonts w:hint="eastAsia" w:ascii="宋体" w:hAnsi="宋体" w:eastAsia="宋体" w:cs="宋体"/>
          <w:sz w:val="24"/>
          <w:lang w:eastAsia="zh-CN"/>
        </w:rPr>
      </w:pPr>
      <w:r>
        <w:rPr>
          <w:rFonts w:hint="eastAsia" w:ascii="宋体" w:hAnsi="宋体" w:eastAsia="宋体" w:cs="宋体"/>
          <w:sz w:val="24"/>
        </w:rPr>
        <w:t>1、本项目免收</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lang w:eastAsia="zh-CN"/>
        </w:rPr>
        <w:t>；</w:t>
      </w:r>
    </w:p>
    <w:p>
      <w:pPr>
        <w:spacing w:line="400" w:lineRule="exact"/>
        <w:ind w:firstLine="470" w:firstLineChars="196"/>
        <w:rPr>
          <w:rFonts w:hint="eastAsia" w:ascii="宋体" w:hAnsi="宋体" w:eastAsia="宋体" w:cs="宋体"/>
          <w:sz w:val="24"/>
        </w:rPr>
      </w:pPr>
      <w:r>
        <w:rPr>
          <w:rFonts w:hint="eastAsia" w:ascii="宋体" w:hAnsi="宋体" w:eastAsia="宋体" w:cs="宋体"/>
          <w:sz w:val="24"/>
        </w:rPr>
        <w:t>2、供应商若有需要或有疑问可自行联系采购人或代理机构；</w:t>
      </w:r>
    </w:p>
    <w:bookmarkEnd w:id="24"/>
    <w:bookmarkEnd w:id="25"/>
    <w:p>
      <w:pPr>
        <w:spacing w:line="400" w:lineRule="exact"/>
        <w:ind w:firstLine="482" w:firstLineChars="200"/>
        <w:rPr>
          <w:rFonts w:hint="eastAsia" w:ascii="宋体" w:hAnsi="宋体" w:eastAsia="宋体" w:cs="宋体"/>
          <w:sz w:val="24"/>
        </w:rPr>
      </w:pPr>
      <w:bookmarkStart w:id="26" w:name="_Toc28359008"/>
      <w:bookmarkStart w:id="27" w:name="_Toc28359085"/>
      <w:bookmarkStart w:id="28" w:name="_Toc35393627"/>
      <w:bookmarkStart w:id="29" w:name="_Toc35393796"/>
      <w:r>
        <w:rPr>
          <w:rFonts w:hint="eastAsia" w:ascii="宋体" w:hAnsi="宋体" w:eastAsia="宋体" w:cs="宋体"/>
          <w:b/>
          <w:sz w:val="24"/>
        </w:rPr>
        <w:t>八、对本次招标提出询问，请按以下方式联系。</w:t>
      </w:r>
      <w:bookmarkEnd w:id="26"/>
      <w:bookmarkEnd w:id="27"/>
      <w:bookmarkEnd w:id="28"/>
      <w:bookmarkEnd w:id="29"/>
    </w:p>
    <w:p>
      <w:pPr>
        <w:widowControl/>
        <w:spacing w:line="400" w:lineRule="exact"/>
        <w:ind w:firstLine="720" w:firstLineChars="300"/>
        <w:jc w:val="left"/>
        <w:rPr>
          <w:rFonts w:hint="eastAsia" w:ascii="宋体" w:hAnsi="宋体" w:eastAsia="宋体" w:cs="宋体"/>
          <w:sz w:val="24"/>
        </w:rPr>
      </w:pPr>
      <w:r>
        <w:rPr>
          <w:rFonts w:hint="eastAsia" w:ascii="宋体" w:hAnsi="宋体" w:eastAsia="宋体" w:cs="宋体"/>
          <w:sz w:val="24"/>
        </w:rPr>
        <w:t>1.采购人信息</w:t>
      </w:r>
    </w:p>
    <w:p>
      <w:pPr>
        <w:spacing w:line="400" w:lineRule="exact"/>
        <w:ind w:left="1079" w:leftChars="371" w:hanging="300" w:hangingChars="125"/>
        <w:jc w:val="left"/>
        <w:rPr>
          <w:rFonts w:hint="eastAsia" w:ascii="宋体" w:hAnsi="宋体" w:eastAsia="宋体" w:cs="宋体"/>
          <w:sz w:val="24"/>
          <w:u w:val="single"/>
          <w:lang w:eastAsia="zh-CN"/>
        </w:rPr>
      </w:pPr>
      <w:r>
        <w:rPr>
          <w:rFonts w:hint="eastAsia" w:ascii="宋体" w:hAnsi="宋体" w:eastAsia="宋体" w:cs="宋体"/>
          <w:sz w:val="24"/>
        </w:rPr>
        <w:t>名称：</w:t>
      </w:r>
      <w:r>
        <w:rPr>
          <w:rFonts w:hint="eastAsia" w:ascii="宋体" w:hAnsi="宋体" w:eastAsia="宋体" w:cs="宋体"/>
          <w:sz w:val="24"/>
          <w:u w:val="single"/>
          <w:lang w:eastAsia="zh-CN"/>
        </w:rPr>
        <w:t>句容春田生态农业发展有限公司</w:t>
      </w:r>
    </w:p>
    <w:p>
      <w:pPr>
        <w:spacing w:line="400" w:lineRule="exact"/>
        <w:ind w:left="1079" w:leftChars="371" w:hanging="300" w:hangingChars="125"/>
        <w:jc w:val="left"/>
        <w:rPr>
          <w:rFonts w:hint="eastAsia" w:ascii="宋体" w:hAnsi="宋体" w:eastAsia="宋体" w:cs="宋体"/>
          <w:sz w:val="24"/>
          <w:u w:val="single"/>
          <w:lang w:val="en-US" w:eastAsia="zh-CN"/>
        </w:rPr>
      </w:pPr>
      <w:r>
        <w:rPr>
          <w:rFonts w:hint="eastAsia" w:ascii="宋体" w:hAnsi="宋体" w:eastAsia="宋体" w:cs="宋体"/>
          <w:sz w:val="24"/>
        </w:rPr>
        <w:t>地址：</w:t>
      </w:r>
      <w:r>
        <w:rPr>
          <w:rFonts w:hint="eastAsia" w:ascii="宋体" w:hAnsi="宋体" w:eastAsia="宋体" w:cs="宋体"/>
          <w:sz w:val="24"/>
          <w:u w:val="single"/>
          <w:lang w:eastAsia="zh-CN"/>
        </w:rPr>
        <w:t>镇江市句容市茅山镇句茅路何庄岔路口农副产品市场二楼</w:t>
      </w:r>
    </w:p>
    <w:p>
      <w:pPr>
        <w:pStyle w:val="8"/>
        <w:spacing w:after="0" w:line="400" w:lineRule="exact"/>
        <w:ind w:firstLine="440"/>
        <w:rPr>
          <w:rFonts w:hint="eastAsia" w:ascii="宋体" w:hAnsi="宋体" w:eastAsia="宋体" w:cs="宋体"/>
          <w:lang w:eastAsia="zh-CN"/>
        </w:rPr>
      </w:pPr>
      <w:r>
        <w:rPr>
          <w:rFonts w:hint="eastAsia" w:ascii="宋体" w:hAnsi="宋体" w:eastAsia="宋体" w:cs="宋体"/>
          <w:sz w:val="24"/>
          <w:lang w:val="en-US" w:eastAsia="zh-CN"/>
        </w:rPr>
        <w:t xml:space="preserve"> </w:t>
      </w:r>
    </w:p>
    <w:p>
      <w:pPr>
        <w:spacing w:line="400" w:lineRule="exact"/>
        <w:ind w:left="1079" w:leftChars="371" w:hanging="300" w:hangingChars="125"/>
        <w:jc w:val="left"/>
        <w:rPr>
          <w:rFonts w:hint="eastAsia" w:ascii="宋体" w:hAnsi="宋体" w:eastAsia="宋体" w:cs="宋体"/>
          <w:sz w:val="24"/>
        </w:rPr>
      </w:pPr>
      <w:bookmarkStart w:id="30" w:name="_Toc28359009"/>
      <w:bookmarkStart w:id="31" w:name="_Toc28359086"/>
      <w:r>
        <w:rPr>
          <w:rFonts w:hint="eastAsia" w:ascii="宋体" w:hAnsi="宋体" w:eastAsia="宋体" w:cs="宋体"/>
          <w:sz w:val="24"/>
        </w:rPr>
        <w:t>2.采购代理机构信息</w:t>
      </w:r>
      <w:bookmarkEnd w:id="30"/>
      <w:bookmarkEnd w:id="31"/>
    </w:p>
    <w:p>
      <w:pPr>
        <w:widowControl/>
        <w:spacing w:line="400" w:lineRule="exact"/>
        <w:ind w:left="479" w:leftChars="228" w:firstLine="240" w:firstLineChars="100"/>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u w:val="single"/>
          <w:lang w:eastAsia="zh-CN"/>
        </w:rPr>
        <w:t>大洲设计咨询集团有限公司</w:t>
      </w:r>
    </w:p>
    <w:p>
      <w:pPr>
        <w:spacing w:line="400" w:lineRule="exact"/>
        <w:ind w:firstLine="720" w:firstLineChars="300"/>
        <w:rPr>
          <w:rFonts w:hint="eastAsia" w:ascii="宋体" w:hAnsi="宋体" w:eastAsia="宋体" w:cs="宋体"/>
          <w:sz w:val="24"/>
          <w:u w:val="single"/>
          <w:lang w:val="en-US" w:eastAsia="zh-CN"/>
        </w:rPr>
      </w:pPr>
      <w:r>
        <w:rPr>
          <w:rFonts w:hint="eastAsia" w:ascii="宋体" w:hAnsi="宋体" w:eastAsia="宋体" w:cs="宋体"/>
          <w:sz w:val="24"/>
        </w:rPr>
        <w:t>地址：</w:t>
      </w:r>
      <w:r>
        <w:rPr>
          <w:rFonts w:hint="eastAsia" w:ascii="宋体" w:hAnsi="宋体" w:eastAsia="宋体" w:cs="宋体"/>
          <w:sz w:val="24"/>
          <w:u w:val="single"/>
          <w:lang w:eastAsia="zh-CN"/>
        </w:rPr>
        <w:t>句容市世茂汇金大厦三单元</w:t>
      </w:r>
      <w:r>
        <w:rPr>
          <w:rFonts w:hint="eastAsia" w:ascii="宋体" w:hAnsi="宋体" w:eastAsia="宋体" w:cs="宋体"/>
          <w:sz w:val="24"/>
          <w:u w:val="single"/>
          <w:lang w:val="en-US" w:eastAsia="zh-CN"/>
        </w:rPr>
        <w:t>606室</w:t>
      </w:r>
    </w:p>
    <w:p>
      <w:pPr>
        <w:spacing w:line="400" w:lineRule="exact"/>
        <w:ind w:firstLine="720" w:firstLineChars="300"/>
        <w:rPr>
          <w:rFonts w:hint="default" w:ascii="宋体" w:hAnsi="宋体" w:eastAsia="宋体" w:cs="宋体"/>
          <w:sz w:val="24"/>
          <w:lang w:val="en-US" w:eastAsia="zh-CN"/>
        </w:rPr>
      </w:pPr>
      <w:r>
        <w:rPr>
          <w:rFonts w:hint="eastAsia" w:ascii="宋体" w:hAnsi="宋体" w:eastAsia="宋体" w:cs="宋体"/>
          <w:sz w:val="24"/>
        </w:rPr>
        <w:t>联系方式：</w:t>
      </w:r>
      <w:bookmarkStart w:id="32" w:name="_Toc28359087"/>
      <w:bookmarkStart w:id="33" w:name="_Toc28359010"/>
      <w:r>
        <w:rPr>
          <w:rFonts w:hint="eastAsia" w:ascii="宋体" w:hAnsi="宋体" w:cs="宋体"/>
          <w:sz w:val="24"/>
          <w:u w:val="single"/>
          <w:lang w:val="en-US" w:eastAsia="zh-CN"/>
        </w:rPr>
        <w:t>徐</w:t>
      </w:r>
      <w:r>
        <w:rPr>
          <w:rFonts w:hint="eastAsia" w:ascii="宋体" w:hAnsi="宋体" w:eastAsia="宋体" w:cs="宋体"/>
          <w:sz w:val="24"/>
          <w:u w:val="single"/>
        </w:rPr>
        <w:t>工</w:t>
      </w:r>
      <w:r>
        <w:rPr>
          <w:rFonts w:hint="eastAsia" w:ascii="宋体" w:hAnsi="宋体" w:cs="宋体"/>
          <w:sz w:val="24"/>
          <w:u w:val="single"/>
          <w:lang w:val="en-US" w:eastAsia="zh-CN"/>
        </w:rPr>
        <w:t>18796047572</w:t>
      </w:r>
    </w:p>
    <w:bookmarkEnd w:id="32"/>
    <w:bookmarkEnd w:id="33"/>
    <w:p>
      <w:pPr>
        <w:ind w:firstLine="840" w:firstLineChars="300"/>
        <w:rPr>
          <w:rFonts w:hint="eastAsia" w:ascii="宋体" w:hAnsi="宋体" w:eastAsia="宋体" w:cs="宋体"/>
          <w:sz w:val="28"/>
          <w:szCs w:val="28"/>
        </w:rPr>
      </w:pPr>
    </w:p>
    <w:bookmarkEnd w:id="0"/>
    <w:bookmarkEnd w:id="1"/>
    <w:bookmarkEnd w:id="2"/>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0A56CBC"/>
    <w:multiLevelType w:val="multilevel"/>
    <w:tmpl w:val="60A56CBC"/>
    <w:lvl w:ilvl="0" w:tentative="0">
      <w:start w:val="6"/>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Tg5YjVjYWJlZjViNjY1MmNjNmI2OTk4NmIzYTgifQ=="/>
  </w:docVars>
  <w:rsids>
    <w:rsidRoot w:val="00000000"/>
    <w:rsid w:val="04D33729"/>
    <w:rsid w:val="1F1F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autoRedefine/>
    <w:qFormat/>
    <w:uiPriority w:val="99"/>
    <w:pPr>
      <w:keepNext/>
      <w:widowControl w:val="0"/>
      <w:jc w:val="both"/>
      <w:outlineLvl w:val="0"/>
    </w:pPr>
    <w:rPr>
      <w:rFonts w:ascii="楷体_GB2312" w:hAnsi="Times New Roman" w:eastAsia="楷体_GB2312" w:cs="Times New Roman"/>
      <w:kern w:val="2"/>
      <w:sz w:val="28"/>
      <w:szCs w:val="20"/>
      <w:lang w:val="en-US" w:eastAsia="zh-CN" w:bidi="ar-SA"/>
    </w:rPr>
  </w:style>
  <w:style w:type="paragraph" w:styleId="3">
    <w:name w:val="heading 2"/>
    <w:next w:val="4"/>
    <w:autoRedefine/>
    <w:qFormat/>
    <w:uiPriority w:val="0"/>
    <w:pPr>
      <w:keepNext/>
      <w:keepLines/>
      <w:widowControl w:val="0"/>
      <w:spacing w:before="260" w:after="260" w:line="416" w:lineRule="auto"/>
      <w:jc w:val="center"/>
      <w:outlineLvl w:val="1"/>
    </w:pPr>
    <w:rPr>
      <w:rFonts w:ascii="幼圆" w:hAnsi="Arial" w:eastAsia="楷体_GB2312" w:cs="Times New Roman"/>
      <w:b/>
      <w:kern w:val="2"/>
      <w:sz w:val="44"/>
      <w:szCs w:val="20"/>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Body Text"/>
    <w:next w:val="1"/>
    <w:qFormat/>
    <w:uiPriority w:val="0"/>
    <w:pPr>
      <w:widowControl w:val="0"/>
      <w:jc w:val="both"/>
    </w:pPr>
    <w:rPr>
      <w:rFonts w:ascii="楷体_GB2312" w:hAnsi="Arial" w:eastAsia="楷体_GB2312" w:cs="Times New Roman"/>
      <w:kern w:val="2"/>
      <w:sz w:val="28"/>
      <w:szCs w:val="20"/>
      <w:lang w:val="en-US" w:eastAsia="zh-CN" w:bidi="ar-SA"/>
    </w:rPr>
  </w:style>
  <w:style w:type="paragraph" w:styleId="6">
    <w:name w:val="Body Text Indent"/>
    <w:qFormat/>
    <w:uiPriority w:val="0"/>
    <w:pPr>
      <w:widowControl w:val="0"/>
      <w:ind w:firstLine="645"/>
      <w:jc w:val="both"/>
    </w:pPr>
    <w:rPr>
      <w:rFonts w:ascii="楷体_GB2312" w:hAnsi="Times New Roman" w:eastAsia="楷体_GB2312" w:cs="Times New Roman"/>
      <w:kern w:val="2"/>
      <w:sz w:val="32"/>
      <w:szCs w:val="20"/>
      <w:lang w:val="en-US" w:eastAsia="zh-CN" w:bidi="ar-SA"/>
    </w:rPr>
  </w:style>
  <w:style w:type="paragraph" w:styleId="7">
    <w:name w:val="Body Text First Indent"/>
    <w:qFormat/>
    <w:uiPriority w:val="99"/>
    <w:pPr>
      <w:widowControl w:val="0"/>
      <w:autoSpaceDE w:val="0"/>
      <w:autoSpaceDN w:val="0"/>
      <w:adjustRightInd w:val="0"/>
      <w:spacing w:line="360" w:lineRule="auto"/>
      <w:ind w:firstLine="420" w:firstLineChars="200"/>
      <w:jc w:val="both"/>
    </w:pPr>
    <w:rPr>
      <w:rFonts w:ascii="楷体_GB2312" w:hAnsi="Arial" w:eastAsia="楷体_GB2312" w:cs="Times New Roman"/>
      <w:kern w:val="2"/>
      <w:sz w:val="21"/>
      <w:szCs w:val="24"/>
      <w:lang w:val="en-US" w:eastAsia="zh-CN" w:bidi="ar-SA"/>
    </w:rPr>
  </w:style>
  <w:style w:type="paragraph" w:styleId="8">
    <w:name w:val="Body Text First Indent 2"/>
    <w:next w:val="1"/>
    <w:qFormat/>
    <w:uiPriority w:val="0"/>
    <w:pPr>
      <w:widowControl w:val="0"/>
      <w:spacing w:after="120" w:line="276" w:lineRule="auto"/>
      <w:ind w:left="420" w:leftChars="200" w:firstLine="420" w:firstLineChars="200"/>
      <w:jc w:val="left"/>
    </w:pPr>
    <w:rPr>
      <w:rFonts w:ascii="Calibri" w:hAnsi="Calibri" w:eastAsia="楷体_GB2312" w:cs="Times New Roman"/>
      <w:kern w:val="0"/>
      <w:sz w:val="22"/>
      <w:szCs w:val="22"/>
      <w:lang w:val="en-US" w:eastAsia="en-US" w:bidi="ar-SA"/>
    </w:rPr>
  </w:style>
  <w:style w:type="paragraph" w:customStyle="1" w:styleId="11">
    <w:name w:val="标题 5（有编号）（绿盟科技）"/>
    <w:next w:val="12"/>
    <w:autoRedefine/>
    <w:qFormat/>
    <w:uiPriority w:val="0"/>
    <w:pPr>
      <w:keepNext/>
      <w:keepLines/>
      <w:widowControl w:val="0"/>
      <w:numPr>
        <w:ilvl w:val="4"/>
        <w:numId w:val="1"/>
      </w:numPr>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2026-06-05T03:01:00Z</dcterms:created>
  <dc:creator>Administrator</dc:creator>
  <cp:lastModifiedBy>徐燕君18796047572</cp:lastModifiedBy>
  <dcterms:modified xsi:type="dcterms:W3CDTF">2026-06-05T09:06:13Z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CE7E45C3D978459696CE24390E98C90F_12</vt:lpwstr>
  </property>
</Properties>
</file>