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0DB44">
      <w:pPr>
        <w:pStyle w:val="2"/>
        <w:keepNext/>
        <w:keepLines/>
        <w:tabs>
          <w:tab w:val="left" w:pos="0"/>
          <w:tab w:val="left" w:pos="3165"/>
          <w:tab w:val="center" w:pos="4153"/>
        </w:tabs>
        <w:wordWrap/>
        <w:autoSpaceDE w:val="0"/>
        <w:autoSpaceDN w:val="0"/>
        <w:adjustRightInd w:val="0"/>
        <w:snapToGrid w:val="0"/>
        <w:spacing w:before="0" w:after="0" w:line="360" w:lineRule="auto"/>
        <w:jc w:val="center"/>
        <w:textAlignment w:val="auto"/>
        <w:outlineLvl w:val="0"/>
        <w:rPr>
          <w:rFonts w:hint="eastAsia" w:ascii="华文中宋" w:hAnsi="华文中宋" w:eastAsia="华文中宋" w:cs="Times New Roman"/>
          <w:b/>
          <w:bCs/>
          <w:kern w:val="44"/>
          <w:sz w:val="44"/>
          <w:szCs w:val="44"/>
          <w:lang w:eastAsia="zh-CN"/>
        </w:rPr>
      </w:pPr>
      <w:bookmarkStart w:id="27" w:name="_GoBack"/>
      <w:bookmarkEnd w:id="27"/>
      <w:r>
        <w:rPr>
          <w:rFonts w:hint="eastAsia" w:ascii="华文中宋" w:hAnsi="华文中宋" w:eastAsia="华文中宋" w:cs="Times New Roman"/>
          <w:b/>
          <w:bCs/>
          <w:kern w:val="44"/>
          <w:sz w:val="44"/>
          <w:szCs w:val="44"/>
          <w:lang w:val="en-US" w:eastAsia="zh-CN"/>
        </w:rPr>
        <w:t>招标公告</w:t>
      </w:r>
    </w:p>
    <w:p w14:paraId="6FA6AC4C">
      <w:pPr>
        <w:pBdr>
          <w:top w:val="single" w:color="auto" w:sz="4" w:space="1"/>
          <w:left w:val="single" w:color="auto" w:sz="4" w:space="4"/>
          <w:bottom w:val="single" w:color="auto" w:sz="4" w:space="1"/>
          <w:right w:val="single" w:color="auto" w:sz="4" w:space="4"/>
        </w:pBd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2907A109">
      <w:pPr>
        <w:pBdr>
          <w:top w:val="single" w:color="auto" w:sz="4" w:space="1"/>
          <w:left w:val="single" w:color="auto" w:sz="4" w:space="4"/>
          <w:bottom w:val="single" w:color="auto" w:sz="4" w:space="1"/>
          <w:right w:val="single" w:color="auto" w:sz="4" w:space="4"/>
        </w:pBd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铜陵市义安区人民医院药品全链路追溯管理系统及相关服务采购项目</w:t>
      </w:r>
      <w:r>
        <w:rPr>
          <w:rFonts w:hint="eastAsia" w:ascii="宋体" w:hAnsi="宋体" w:eastAsia="宋体" w:cs="宋体"/>
          <w:color w:val="auto"/>
          <w:sz w:val="28"/>
          <w:szCs w:val="28"/>
          <w:highlight w:val="none"/>
        </w:rPr>
        <w:t>的潜在投标人应按招标公告报名并获取采购文件，并于投标文件递交截止时间</w:t>
      </w:r>
      <w:r>
        <w:rPr>
          <w:rFonts w:hint="eastAsia" w:ascii="宋体" w:hAnsi="宋体" w:eastAsia="宋体" w:cs="宋体"/>
          <w:color w:val="auto"/>
          <w:sz w:val="28"/>
          <w:szCs w:val="28"/>
          <w:highlight w:val="none"/>
          <w:lang w:val="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18 </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09</w:t>
      </w:r>
      <w:r>
        <w:rPr>
          <w:rFonts w:hint="eastAsia" w:ascii="宋体" w:hAnsi="宋体" w:eastAsia="宋体" w:cs="宋体"/>
          <w:color w:val="auto"/>
          <w:sz w:val="28"/>
          <w:szCs w:val="28"/>
          <w:highlight w:val="none"/>
          <w:lang w:val="zh-CN"/>
        </w:rPr>
        <w:t>点</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val="zh-CN"/>
        </w:rPr>
        <w:t>分</w:t>
      </w:r>
      <w:r>
        <w:rPr>
          <w:rFonts w:hint="eastAsia" w:ascii="宋体" w:hAnsi="宋体" w:eastAsia="宋体" w:cs="宋体"/>
          <w:color w:val="auto"/>
          <w:sz w:val="28"/>
          <w:szCs w:val="28"/>
          <w:highlight w:val="none"/>
        </w:rPr>
        <w:t>前提交投标文件（正</w:t>
      </w:r>
      <w:r>
        <w:rPr>
          <w:rFonts w:hint="eastAsia" w:ascii="宋体" w:hAnsi="宋体" w:eastAsia="宋体" w:cs="宋体"/>
          <w:color w:val="auto"/>
          <w:sz w:val="28"/>
          <w:szCs w:val="28"/>
          <w:highlight w:val="none"/>
          <w:lang w:eastAsia="zh-CN"/>
        </w:rPr>
        <w:t>本</w:t>
      </w:r>
      <w:r>
        <w:rPr>
          <w:rFonts w:hint="eastAsia" w:ascii="宋体" w:hAnsi="宋体" w:eastAsia="宋体" w:cs="宋体"/>
          <w:color w:val="auto"/>
          <w:sz w:val="28"/>
          <w:szCs w:val="28"/>
          <w:highlight w:val="none"/>
        </w:rPr>
        <w:t>一份、副本二份）。</w:t>
      </w:r>
    </w:p>
    <w:p w14:paraId="637B0418">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eastAsia="zh-CN"/>
        </w:rPr>
      </w:pPr>
      <w:bookmarkStart w:id="0" w:name="_Hlk24379207"/>
      <w:r>
        <w:rPr>
          <w:rFonts w:hint="eastAsia" w:ascii="宋体" w:hAnsi="宋体" w:eastAsia="宋体" w:cs="宋体"/>
          <w:b w:val="0"/>
          <w:bCs/>
          <w:color w:val="auto"/>
          <w:kern w:val="2"/>
          <w:sz w:val="28"/>
          <w:szCs w:val="28"/>
          <w:highlight w:val="none"/>
          <w:lang w:eastAsia="zh-CN"/>
        </w:rPr>
        <w:t>一、项目基本情况</w:t>
      </w:r>
    </w:p>
    <w:p w14:paraId="0F6019D6">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 xml:space="preserve">DZSJ20251105 </w:t>
      </w:r>
    </w:p>
    <w:p w14:paraId="13E9A22E">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bookmarkEnd w:id="0"/>
      <w:r>
        <w:rPr>
          <w:rFonts w:hint="eastAsia" w:ascii="宋体" w:hAnsi="宋体" w:eastAsia="宋体" w:cs="宋体"/>
          <w:color w:val="auto"/>
          <w:sz w:val="28"/>
          <w:szCs w:val="28"/>
          <w:highlight w:val="none"/>
          <w:lang w:val="en-US" w:eastAsia="zh-CN"/>
        </w:rPr>
        <w:t xml:space="preserve">铜陵市义安区人民医院药品全链路追溯管理系统及相关服务采购项目   </w:t>
      </w:r>
    </w:p>
    <w:p w14:paraId="1D6B3DBF">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23万元</w:t>
      </w:r>
    </w:p>
    <w:p w14:paraId="37351846">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23万元</w:t>
      </w:r>
    </w:p>
    <w:p w14:paraId="54162773">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lang w:val="en-US" w:eastAsia="zh-CN"/>
        </w:rPr>
        <w:t>本项目为铜陵市义安区人民医院药品全链路追溯管理系统及相关服务采购项目，具体内容详见采购需求。</w:t>
      </w:r>
    </w:p>
    <w:p w14:paraId="2F7981B7">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w:t>
      </w:r>
      <w:r>
        <w:rPr>
          <w:rFonts w:hint="eastAsia" w:ascii="宋体" w:hAnsi="宋体" w:eastAsia="宋体" w:cs="宋体"/>
          <w:color w:val="auto"/>
          <w:sz w:val="28"/>
          <w:szCs w:val="28"/>
          <w:highlight w:val="none"/>
          <w:shd w:val="clear"/>
          <w:lang w:val="en-US" w:eastAsia="zh-CN"/>
        </w:rPr>
        <w:t>行期限：合同签订后20日历天内基本功能上线，如未达成，终止合同项目，40日历天内供货并安装、调试完毕。</w:t>
      </w:r>
    </w:p>
    <w:p w14:paraId="753B18CB">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本项目不接受联合体投标。</w:t>
      </w:r>
      <w:bookmarkStart w:id="1" w:name="_Toc28359003"/>
      <w:bookmarkStart w:id="2" w:name="_Toc35393791"/>
      <w:bookmarkStart w:id="3" w:name="_Toc35393622"/>
      <w:bookmarkStart w:id="4" w:name="_Toc28359080"/>
    </w:p>
    <w:p w14:paraId="6D696C4F">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eastAsia="zh-CN"/>
        </w:rPr>
      </w:pPr>
      <w:r>
        <w:rPr>
          <w:rFonts w:hint="eastAsia" w:ascii="宋体" w:hAnsi="宋体" w:eastAsia="宋体" w:cs="宋体"/>
          <w:b w:val="0"/>
          <w:bCs/>
          <w:color w:val="auto"/>
          <w:kern w:val="2"/>
          <w:sz w:val="28"/>
          <w:szCs w:val="28"/>
          <w:highlight w:val="none"/>
          <w:lang w:eastAsia="zh-CN"/>
        </w:rPr>
        <w:t>二、申请人的资格要求</w:t>
      </w:r>
      <w:bookmarkEnd w:id="1"/>
      <w:bookmarkEnd w:id="2"/>
      <w:bookmarkEnd w:id="3"/>
      <w:bookmarkEnd w:id="4"/>
    </w:p>
    <w:p w14:paraId="5C1BAF80">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bookmarkStart w:id="5" w:name="_Toc35393792"/>
      <w:bookmarkStart w:id="6" w:name="_Toc28359081"/>
      <w:bookmarkStart w:id="7" w:name="_Toc28359004"/>
      <w:bookmarkStart w:id="8" w:name="_Toc35393623"/>
      <w:r>
        <w:rPr>
          <w:rFonts w:hint="eastAsia" w:ascii="宋体" w:hAnsi="宋体" w:eastAsia="宋体" w:cs="宋体"/>
          <w:color w:val="auto"/>
          <w:sz w:val="28"/>
          <w:szCs w:val="28"/>
          <w:highlight w:val="none"/>
        </w:rPr>
        <w:t>1.满足《中华人民共和国政府采购法》第二十二条规定；</w:t>
      </w:r>
    </w:p>
    <w:p w14:paraId="1316DA0C">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2.落实政府采购政策需满足的资格要求：本项目符合财政部、工业和信息化部制定的《政府采购促进中小企业发展管理办法》第六条第3款之规定，为非专门面向中小企业采购项目。具体原因如下：按照本办法规定预留采购份额无法确保充分供应、充分竞争，或者存在可能影响政府采购目标实现的情形。</w:t>
      </w:r>
    </w:p>
    <w:p w14:paraId="5328D6F1">
      <w:pPr>
        <w:wordWrap/>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3.本项目的特定资格要求：</w:t>
      </w:r>
      <w:r>
        <w:rPr>
          <w:rFonts w:hint="eastAsia" w:ascii="宋体" w:hAnsi="宋体" w:eastAsia="宋体" w:cs="宋体"/>
          <w:color w:val="auto"/>
          <w:sz w:val="28"/>
          <w:szCs w:val="28"/>
          <w:highlight w:val="none"/>
          <w:lang w:val="en-US" w:eastAsia="zh-CN"/>
        </w:rPr>
        <w:t>无</w:t>
      </w:r>
    </w:p>
    <w:p w14:paraId="611A79D1">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eastAsia="zh-CN"/>
        </w:rPr>
      </w:pPr>
      <w:r>
        <w:rPr>
          <w:rFonts w:hint="eastAsia" w:ascii="宋体" w:hAnsi="宋体" w:eastAsia="宋体" w:cs="宋体"/>
          <w:b w:val="0"/>
          <w:bCs/>
          <w:color w:val="auto"/>
          <w:kern w:val="2"/>
          <w:sz w:val="28"/>
          <w:szCs w:val="28"/>
          <w:highlight w:val="none"/>
          <w:lang w:eastAsia="zh-CN"/>
        </w:rPr>
        <w:t>三、获取采购文件</w:t>
      </w:r>
      <w:bookmarkEnd w:id="5"/>
      <w:bookmarkEnd w:id="6"/>
      <w:bookmarkEnd w:id="7"/>
      <w:bookmarkEnd w:id="8"/>
    </w:p>
    <w:p w14:paraId="0FC7B130">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zh-CN"/>
        </w:rPr>
      </w:pPr>
      <w:bookmarkStart w:id="9" w:name="_Toc28359082"/>
      <w:bookmarkStart w:id="10" w:name="_Toc28359005"/>
      <w:bookmarkStart w:id="11" w:name="_Toc35393624"/>
      <w:bookmarkStart w:id="12" w:name="_Toc35393793"/>
      <w:r>
        <w:rPr>
          <w:rFonts w:hint="eastAsia" w:ascii="宋体" w:hAnsi="宋体" w:eastAsia="宋体" w:cs="宋体"/>
          <w:color w:val="auto"/>
          <w:sz w:val="28"/>
          <w:szCs w:val="28"/>
          <w:highlight w:val="none"/>
          <w:lang w:val="zh-CN"/>
        </w:rPr>
        <w:t>1、报名时间：202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5 </w:t>
      </w:r>
      <w:r>
        <w:rPr>
          <w:rFonts w:hint="eastAsia" w:ascii="宋体" w:hAnsi="宋体" w:eastAsia="宋体" w:cs="宋体"/>
          <w:color w:val="auto"/>
          <w:sz w:val="28"/>
          <w:szCs w:val="28"/>
          <w:highlight w:val="none"/>
          <w:lang w:val="zh-CN"/>
        </w:rPr>
        <w:t>日至202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17 </w:t>
      </w:r>
      <w:r>
        <w:rPr>
          <w:rFonts w:hint="eastAsia" w:ascii="宋体" w:hAnsi="宋体" w:eastAsia="宋体" w:cs="宋体"/>
          <w:color w:val="auto"/>
          <w:sz w:val="28"/>
          <w:szCs w:val="28"/>
          <w:highlight w:val="none"/>
          <w:lang w:val="zh-CN"/>
        </w:rPr>
        <w:t>日（法定公休日及节假日除外），每日上午9</w:t>
      </w:r>
      <w:r>
        <w:rPr>
          <w:rFonts w:hint="eastAsia" w:ascii="宋体" w:hAnsi="宋体" w:eastAsia="宋体" w:cs="宋体"/>
          <w:color w:val="auto"/>
          <w:sz w:val="28"/>
          <w:szCs w:val="28"/>
          <w:highlight w:val="none"/>
          <w:lang w:val="en-US" w:eastAsia="zh-CN"/>
        </w:rPr>
        <w:t>:00时</w:t>
      </w:r>
      <w:r>
        <w:rPr>
          <w:rFonts w:hint="eastAsia" w:ascii="宋体" w:hAnsi="宋体" w:eastAsia="宋体" w:cs="宋体"/>
          <w:color w:val="auto"/>
          <w:sz w:val="28"/>
          <w:szCs w:val="28"/>
          <w:highlight w:val="none"/>
          <w:lang w:val="zh-CN"/>
        </w:rPr>
        <w:t>～12</w:t>
      </w:r>
      <w:r>
        <w:rPr>
          <w:rFonts w:hint="eastAsia" w:ascii="宋体" w:hAnsi="宋体" w:eastAsia="宋体" w:cs="宋体"/>
          <w:color w:val="auto"/>
          <w:sz w:val="28"/>
          <w:szCs w:val="28"/>
          <w:highlight w:val="none"/>
          <w:lang w:val="en-US" w:eastAsia="zh-CN"/>
        </w:rPr>
        <w:t>:00时</w:t>
      </w:r>
      <w:r>
        <w:rPr>
          <w:rFonts w:hint="eastAsia" w:ascii="宋体" w:hAnsi="宋体" w:eastAsia="宋体" w:cs="宋体"/>
          <w:color w:val="auto"/>
          <w:sz w:val="28"/>
          <w:szCs w:val="28"/>
          <w:highlight w:val="none"/>
          <w:lang w:val="zh-CN"/>
        </w:rPr>
        <w:t>，下午</w:t>
      </w:r>
      <w:r>
        <w:rPr>
          <w:rFonts w:hint="eastAsia" w:ascii="宋体" w:hAnsi="宋体" w:eastAsia="宋体" w:cs="宋体"/>
          <w:color w:val="auto"/>
          <w:sz w:val="28"/>
          <w:szCs w:val="28"/>
          <w:highlight w:val="none"/>
          <w:lang w:val="en-US" w:eastAsia="zh-CN"/>
        </w:rPr>
        <w:t>2时</w:t>
      </w:r>
      <w:r>
        <w:rPr>
          <w:rFonts w:hint="eastAsia" w:ascii="宋体" w:hAnsi="宋体" w:eastAsia="宋体" w:cs="宋体"/>
          <w:color w:val="auto"/>
          <w:sz w:val="28"/>
          <w:szCs w:val="28"/>
          <w:highlight w:val="none"/>
          <w:lang w:val="zh-CN"/>
        </w:rPr>
        <w:t>30分～</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:00时（北京时间）。</w:t>
      </w:r>
    </w:p>
    <w:p w14:paraId="623A568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2、有意向的供应商可委派代表持法定代表人授权委托书原件，本人身份证复印件以及加盖单位公章的营业执照复印件到大洲设计咨询集团有限公司（铜陵市铜官区</w:t>
      </w:r>
      <w:r>
        <w:rPr>
          <w:rFonts w:hint="eastAsia" w:ascii="宋体" w:hAnsi="宋体" w:eastAsia="宋体" w:cs="宋体"/>
          <w:color w:val="auto"/>
          <w:sz w:val="28"/>
          <w:szCs w:val="28"/>
          <w:highlight w:val="none"/>
          <w:lang w:val="zh-CN" w:eastAsia="zh-CN"/>
        </w:rPr>
        <w:t>北斗星城</w:t>
      </w:r>
      <w:r>
        <w:rPr>
          <w:rFonts w:hint="eastAsia" w:ascii="宋体" w:hAnsi="宋体" w:eastAsia="宋体" w:cs="宋体"/>
          <w:color w:val="auto"/>
          <w:sz w:val="28"/>
          <w:szCs w:val="28"/>
          <w:highlight w:val="none"/>
          <w:lang w:val="en-US" w:eastAsia="zh-CN"/>
        </w:rPr>
        <w:t>B5栋22楼</w:t>
      </w:r>
      <w:r>
        <w:rPr>
          <w:rFonts w:hint="eastAsia" w:ascii="宋体" w:hAnsi="宋体" w:eastAsia="宋体" w:cs="宋体"/>
          <w:color w:val="auto"/>
          <w:sz w:val="28"/>
          <w:szCs w:val="28"/>
          <w:highlight w:val="none"/>
          <w:lang w:val="zh-CN"/>
        </w:rPr>
        <w:t>）报名</w:t>
      </w:r>
      <w:r>
        <w:rPr>
          <w:rFonts w:hint="eastAsia" w:ascii="宋体" w:hAnsi="宋体" w:eastAsia="宋体" w:cs="宋体"/>
          <w:color w:val="auto"/>
          <w:sz w:val="28"/>
          <w:szCs w:val="28"/>
          <w:highlight w:val="none"/>
          <w:lang w:val="zh-CN" w:eastAsia="zh-CN"/>
        </w:rPr>
        <w:t>(本项目接受邮箱获取方式，其与现场获取具有同等效力，投标人邮箱获取须将单位盖章的授权委托书或介绍信原件扫描件发送到指定邮箱:</w:t>
      </w:r>
      <w:r>
        <w:rPr>
          <w:rFonts w:hint="eastAsia" w:ascii="宋体" w:hAnsi="宋体" w:eastAsia="宋体" w:cs="宋体"/>
          <w:color w:val="auto"/>
          <w:sz w:val="28"/>
          <w:szCs w:val="28"/>
          <w:highlight w:val="none"/>
          <w:lang w:val="en-US" w:eastAsia="zh-CN"/>
        </w:rPr>
        <w:t>853126593@</w:t>
      </w:r>
      <w:r>
        <w:rPr>
          <w:rFonts w:hint="eastAsia" w:ascii="宋体" w:hAnsi="宋体" w:eastAsia="宋体" w:cs="宋体"/>
          <w:color w:val="auto"/>
          <w:sz w:val="28"/>
          <w:szCs w:val="28"/>
          <w:highlight w:val="none"/>
          <w:lang w:val="zh-CN" w:eastAsia="zh-CN"/>
        </w:rPr>
        <w:t>qq.com，并标明联系人和联系方式及接收招标文件的邮箱，否则获取失败的责任由投标人承担。）</w:t>
      </w:r>
      <w:r>
        <w:rPr>
          <w:rFonts w:hint="eastAsia" w:ascii="宋体" w:hAnsi="宋体" w:eastAsia="宋体" w:cs="宋体"/>
          <w:color w:val="auto"/>
          <w:sz w:val="28"/>
          <w:szCs w:val="28"/>
          <w:highlight w:val="none"/>
          <w:lang w:val="zh-CN"/>
        </w:rPr>
        <w:t>。</w:t>
      </w:r>
    </w:p>
    <w:p w14:paraId="2B0F1132">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招标文件价格：0元</w:t>
      </w:r>
      <w:r>
        <w:rPr>
          <w:rFonts w:hint="eastAsia" w:ascii="宋体" w:hAnsi="宋体" w:eastAsia="宋体" w:cs="宋体"/>
          <w:color w:val="auto"/>
          <w:sz w:val="28"/>
          <w:szCs w:val="28"/>
          <w:highlight w:val="none"/>
          <w:lang w:val="zh-CN"/>
        </w:rPr>
        <w:t>。</w:t>
      </w:r>
    </w:p>
    <w:p w14:paraId="23C74140">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4、采购文件如有修正，将在铜陵市义安区人民医院官</w:t>
      </w:r>
      <w:r>
        <w:rPr>
          <w:rFonts w:hint="eastAsia" w:ascii="宋体" w:hAnsi="宋体" w:eastAsia="宋体" w:cs="宋体"/>
          <w:color w:val="auto"/>
          <w:sz w:val="28"/>
          <w:szCs w:val="28"/>
          <w:highlight w:val="none"/>
          <w:lang w:val="zh-CN" w:eastAsia="zh-CN"/>
        </w:rPr>
        <w:t>网、大洲设计咨询集团有限公司官网</w:t>
      </w:r>
      <w:r>
        <w:rPr>
          <w:rFonts w:hint="eastAsia" w:ascii="宋体" w:hAnsi="宋体" w:eastAsia="宋体" w:cs="宋体"/>
          <w:color w:val="auto"/>
          <w:sz w:val="28"/>
          <w:szCs w:val="28"/>
          <w:highlight w:val="none"/>
          <w:lang w:val="zh-CN"/>
        </w:rPr>
        <w:t>公布，与本招标文件具有同等效力。</w:t>
      </w:r>
    </w:p>
    <w:p w14:paraId="2E246CAB">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eastAsia="zh-CN"/>
        </w:rPr>
      </w:pPr>
      <w:r>
        <w:rPr>
          <w:rFonts w:hint="eastAsia" w:ascii="宋体" w:hAnsi="宋体" w:eastAsia="宋体" w:cs="宋体"/>
          <w:b w:val="0"/>
          <w:bCs/>
          <w:color w:val="auto"/>
          <w:kern w:val="2"/>
          <w:sz w:val="28"/>
          <w:szCs w:val="28"/>
          <w:highlight w:val="none"/>
          <w:lang w:eastAsia="zh-CN"/>
        </w:rPr>
        <w:t>四、提交投标文件</w:t>
      </w:r>
      <w:bookmarkEnd w:id="9"/>
      <w:bookmarkEnd w:id="10"/>
      <w:r>
        <w:rPr>
          <w:rFonts w:hint="eastAsia" w:ascii="宋体" w:hAnsi="宋体" w:eastAsia="宋体" w:cs="宋体"/>
          <w:b w:val="0"/>
          <w:bCs/>
          <w:color w:val="auto"/>
          <w:kern w:val="2"/>
          <w:sz w:val="28"/>
          <w:szCs w:val="28"/>
          <w:highlight w:val="none"/>
          <w:lang w:eastAsia="zh-CN"/>
        </w:rPr>
        <w:t>截止时间、开标时间和地点</w:t>
      </w:r>
      <w:bookmarkEnd w:id="11"/>
      <w:bookmarkEnd w:id="12"/>
    </w:p>
    <w:p w14:paraId="6F2A41B1">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13" w:name="_Toc35393625"/>
      <w:bookmarkStart w:id="14" w:name="_Toc28359007"/>
      <w:bookmarkStart w:id="15" w:name="_Toc35393794"/>
      <w:bookmarkStart w:id="16" w:name="_Toc28359084"/>
      <w:r>
        <w:rPr>
          <w:rFonts w:hint="eastAsia" w:ascii="宋体" w:hAnsi="宋体" w:eastAsia="宋体" w:cs="宋体"/>
          <w:color w:val="auto"/>
          <w:sz w:val="28"/>
          <w:szCs w:val="28"/>
          <w:highlight w:val="none"/>
          <w:lang w:val="en-US" w:eastAsia="zh-CN"/>
        </w:rPr>
        <w:t>开标时间：</w:t>
      </w:r>
      <w:r>
        <w:rPr>
          <w:rFonts w:hint="eastAsia" w:ascii="宋体" w:hAnsi="宋体" w:eastAsia="宋体" w:cs="宋体"/>
          <w:color w:val="auto"/>
          <w:sz w:val="28"/>
          <w:szCs w:val="28"/>
          <w:highlight w:val="none"/>
          <w:lang w:val="zh-CN"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eastAsia="zh-CN"/>
        </w:rPr>
        <w:t>年</w:t>
      </w:r>
      <w:r>
        <w:rPr>
          <w:rFonts w:hint="eastAsia" w:ascii="宋体" w:hAnsi="宋体" w:eastAsia="宋体" w:cs="宋体"/>
          <w:color w:val="auto"/>
          <w:sz w:val="28"/>
          <w:szCs w:val="28"/>
          <w:highlight w:val="none"/>
          <w:lang w:val="en-US" w:eastAsia="zh-CN"/>
        </w:rPr>
        <w:t xml:space="preserve">11月 18 </w:t>
      </w:r>
      <w:r>
        <w:rPr>
          <w:rFonts w:hint="eastAsia" w:ascii="宋体" w:hAnsi="宋体" w:eastAsia="宋体" w:cs="宋体"/>
          <w:color w:val="auto"/>
          <w:sz w:val="28"/>
          <w:szCs w:val="28"/>
          <w:highlight w:val="none"/>
          <w:lang w:val="zh-CN" w:eastAsia="zh-CN"/>
        </w:rPr>
        <w:t>日</w:t>
      </w:r>
      <w:r>
        <w:rPr>
          <w:rFonts w:hint="eastAsia" w:ascii="宋体" w:hAnsi="宋体" w:eastAsia="宋体" w:cs="宋体"/>
          <w:color w:val="auto"/>
          <w:sz w:val="28"/>
          <w:szCs w:val="28"/>
          <w:highlight w:val="none"/>
          <w:lang w:val="en-US" w:eastAsia="zh-CN"/>
        </w:rPr>
        <w:t>9点30分（北京时间）</w:t>
      </w:r>
    </w:p>
    <w:p w14:paraId="352D5645">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开标地点：大洲设计咨询集团有限公司（铜陵市铜官区北斗星城B5栋22楼）。</w:t>
      </w:r>
    </w:p>
    <w:p w14:paraId="058D3172">
      <w:pPr>
        <w:wordWrap/>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提交投标文件截止时间：同开标时间</w:t>
      </w:r>
    </w:p>
    <w:p w14:paraId="78AC539D">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eastAsia="zh-CN"/>
        </w:rPr>
      </w:pPr>
      <w:r>
        <w:rPr>
          <w:rFonts w:hint="eastAsia" w:ascii="宋体" w:hAnsi="宋体" w:eastAsia="宋体" w:cs="宋体"/>
          <w:b w:val="0"/>
          <w:bCs/>
          <w:color w:val="auto"/>
          <w:kern w:val="2"/>
          <w:sz w:val="28"/>
          <w:szCs w:val="28"/>
          <w:highlight w:val="none"/>
          <w:lang w:eastAsia="zh-CN"/>
        </w:rPr>
        <w:t>五、公告期限</w:t>
      </w:r>
      <w:bookmarkEnd w:id="13"/>
      <w:bookmarkEnd w:id="14"/>
      <w:bookmarkEnd w:id="15"/>
      <w:bookmarkEnd w:id="16"/>
    </w:p>
    <w:p w14:paraId="61BC3CFA">
      <w:pPr>
        <w:pStyle w:val="16"/>
        <w:shd w:val="clear" w:color="auto"/>
        <w:snapToGrid w:val="0"/>
        <w:spacing w:before="0" w:beforeAutospacing="0" w:after="0" w:afterAutospacing="0" w:line="360" w:lineRule="auto"/>
        <w:ind w:firstLine="640"/>
        <w:jc w:val="both"/>
        <w:rPr>
          <w:rFonts w:hint="eastAsia" w:ascii="宋体" w:hAnsi="宋体" w:eastAsia="宋体" w:cs="宋体"/>
          <w:color w:val="auto"/>
          <w:kern w:val="0"/>
          <w:sz w:val="28"/>
          <w:szCs w:val="28"/>
          <w:highlight w:val="none"/>
          <w:lang w:val="en-US" w:eastAsia="en-US" w:bidi="ar-SA"/>
        </w:rPr>
      </w:pPr>
      <w:bookmarkStart w:id="17" w:name="_Toc35393626"/>
      <w:bookmarkStart w:id="18" w:name="_Toc35393795"/>
      <w:r>
        <w:rPr>
          <w:rFonts w:hint="eastAsia" w:ascii="宋体" w:hAnsi="宋体" w:eastAsia="宋体" w:cs="宋体"/>
          <w:color w:val="auto"/>
          <w:kern w:val="0"/>
          <w:sz w:val="28"/>
          <w:szCs w:val="28"/>
          <w:highlight w:val="none"/>
          <w:lang w:val="en-US" w:eastAsia="en-US" w:bidi="ar-SA"/>
        </w:rPr>
        <w:t>起始为公告挂网时间，终止为开标时间。</w:t>
      </w:r>
    </w:p>
    <w:p w14:paraId="21590696">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eastAsia="zh-CN"/>
        </w:rPr>
      </w:pPr>
      <w:r>
        <w:rPr>
          <w:rFonts w:hint="eastAsia" w:ascii="宋体" w:hAnsi="宋体" w:eastAsia="宋体" w:cs="宋体"/>
          <w:b w:val="0"/>
          <w:bCs/>
          <w:color w:val="auto"/>
          <w:kern w:val="2"/>
          <w:sz w:val="28"/>
          <w:szCs w:val="28"/>
          <w:highlight w:val="none"/>
          <w:lang w:eastAsia="zh-CN"/>
        </w:rPr>
        <w:t>六、其他补充事宜</w:t>
      </w:r>
      <w:bookmarkEnd w:id="17"/>
      <w:bookmarkEnd w:id="18"/>
    </w:p>
    <w:p w14:paraId="17105F72">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bookmarkStart w:id="19" w:name="_Toc28359085"/>
      <w:bookmarkStart w:id="20" w:name="_Toc35393796"/>
      <w:bookmarkStart w:id="21" w:name="_Toc35393627"/>
      <w:bookmarkStart w:id="22" w:name="_Toc28359008"/>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本项目需落实的节能环保、中小微型企业扶持等相关政府采购政策详见招标文件。</w:t>
      </w:r>
    </w:p>
    <w:p w14:paraId="6BB0E8B9">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2、本项目采用纸质投标文件，</w:t>
      </w:r>
      <w:r>
        <w:rPr>
          <w:rFonts w:hint="eastAsia" w:ascii="宋体" w:hAnsi="宋体" w:eastAsia="宋体" w:cs="宋体"/>
          <w:color w:val="auto"/>
          <w:kern w:val="0"/>
          <w:sz w:val="28"/>
          <w:szCs w:val="28"/>
          <w:highlight w:val="none"/>
          <w:lang w:val="en-US" w:eastAsia="zh-CN"/>
        </w:rPr>
        <w:t>投标</w:t>
      </w:r>
      <w:r>
        <w:rPr>
          <w:rFonts w:hint="eastAsia" w:ascii="宋体" w:hAnsi="宋体" w:eastAsia="宋体" w:cs="宋体"/>
          <w:color w:val="auto"/>
          <w:kern w:val="0"/>
          <w:sz w:val="28"/>
          <w:szCs w:val="28"/>
          <w:highlight w:val="none"/>
        </w:rPr>
        <w:t>单位须提供纸质版响应文件正本一份、副本</w:t>
      </w:r>
      <w:r>
        <w:rPr>
          <w:rFonts w:hint="eastAsia" w:ascii="宋体" w:hAnsi="宋体" w:eastAsia="宋体" w:cs="宋体"/>
          <w:color w:val="auto"/>
          <w:kern w:val="0"/>
          <w:sz w:val="28"/>
          <w:szCs w:val="28"/>
          <w:highlight w:val="none"/>
          <w:lang w:val="en-US" w:eastAsia="zh-CN"/>
        </w:rPr>
        <w:t>二</w:t>
      </w:r>
      <w:r>
        <w:rPr>
          <w:rFonts w:hint="eastAsia" w:ascii="宋体" w:hAnsi="宋体" w:eastAsia="宋体" w:cs="宋体"/>
          <w:color w:val="auto"/>
          <w:kern w:val="0"/>
          <w:sz w:val="28"/>
          <w:szCs w:val="28"/>
          <w:highlight w:val="none"/>
        </w:rPr>
        <w:t>份。</w:t>
      </w:r>
    </w:p>
    <w:p w14:paraId="3E068692">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eastAsia="zh-CN"/>
        </w:rPr>
      </w:pPr>
      <w:r>
        <w:rPr>
          <w:rFonts w:hint="eastAsia" w:ascii="宋体" w:hAnsi="宋体" w:eastAsia="宋体" w:cs="宋体"/>
          <w:b w:val="0"/>
          <w:bCs/>
          <w:color w:val="auto"/>
          <w:kern w:val="2"/>
          <w:sz w:val="28"/>
          <w:szCs w:val="28"/>
          <w:highlight w:val="none"/>
          <w:lang w:eastAsia="zh-CN"/>
        </w:rPr>
        <w:t>七、对本次招标提出询问，请按以下方式联系。</w:t>
      </w:r>
      <w:bookmarkEnd w:id="19"/>
      <w:bookmarkEnd w:id="20"/>
      <w:bookmarkEnd w:id="21"/>
      <w:bookmarkEnd w:id="22"/>
    </w:p>
    <w:p w14:paraId="4F465B4B">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shd w:val="clear" w:color="auto" w:fill="FFFFFF"/>
          <w:lang w:val="en-US" w:eastAsia="zh-CN"/>
        </w:rPr>
        <w:t xml:space="preserve"> </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采购人信息</w:t>
      </w:r>
    </w:p>
    <w:p w14:paraId="6FC9778A">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名 称：</w:t>
      </w:r>
      <w:r>
        <w:rPr>
          <w:rFonts w:hint="eastAsia" w:ascii="宋体" w:hAnsi="宋体" w:eastAsia="宋体" w:cs="宋体"/>
          <w:color w:val="auto"/>
          <w:kern w:val="0"/>
          <w:sz w:val="28"/>
          <w:szCs w:val="28"/>
          <w:highlight w:val="none"/>
          <w:lang w:val="zh-CN"/>
        </w:rPr>
        <w:t>铜陵市义安区人民医院</w:t>
      </w:r>
      <w:r>
        <w:rPr>
          <w:rFonts w:hint="eastAsia" w:ascii="宋体" w:hAnsi="宋体" w:eastAsia="宋体" w:cs="宋体"/>
          <w:color w:val="auto"/>
          <w:kern w:val="0"/>
          <w:sz w:val="28"/>
          <w:szCs w:val="28"/>
          <w:highlight w:val="none"/>
        </w:rPr>
        <w:t>　　　　</w:t>
      </w:r>
    </w:p>
    <w:p w14:paraId="31ED3626">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地址：安徽省铜陵市义安区五松镇人民北路39号</w:t>
      </w:r>
    </w:p>
    <w:p w14:paraId="2EFBC31F">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联系人：</w:t>
      </w:r>
      <w:r>
        <w:rPr>
          <w:rFonts w:hint="eastAsia" w:ascii="宋体" w:hAnsi="宋体" w:eastAsia="宋体" w:cs="宋体"/>
          <w:color w:val="auto"/>
          <w:kern w:val="0"/>
          <w:sz w:val="28"/>
          <w:szCs w:val="28"/>
          <w:highlight w:val="none"/>
          <w:lang w:val="en-US" w:eastAsia="zh-CN"/>
        </w:rPr>
        <w:t>张先生</w:t>
      </w:r>
      <w:r>
        <w:rPr>
          <w:rFonts w:hint="eastAsia" w:ascii="宋体" w:hAnsi="宋体" w:eastAsia="宋体" w:cs="宋体"/>
          <w:color w:val="auto"/>
          <w:kern w:val="0"/>
          <w:sz w:val="28"/>
          <w:szCs w:val="28"/>
          <w:highlight w:val="none"/>
          <w:lang w:val="zh-CN"/>
        </w:rPr>
        <w:t xml:space="preserve">             </w:t>
      </w:r>
    </w:p>
    <w:p w14:paraId="5AF54489">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电话：</w:t>
      </w:r>
      <w:r>
        <w:rPr>
          <w:rFonts w:hint="eastAsia" w:ascii="宋体" w:hAnsi="宋体" w:eastAsia="宋体" w:cs="宋体"/>
          <w:color w:val="auto"/>
          <w:kern w:val="0"/>
          <w:sz w:val="28"/>
          <w:szCs w:val="28"/>
          <w:highlight w:val="none"/>
          <w:lang w:val="en-US" w:eastAsia="zh-CN"/>
        </w:rPr>
        <w:t>0562-8810652</w:t>
      </w:r>
      <w:r>
        <w:rPr>
          <w:rFonts w:hint="eastAsia" w:ascii="宋体" w:hAnsi="宋体" w:eastAsia="宋体" w:cs="宋体"/>
          <w:color w:val="auto"/>
          <w:kern w:val="0"/>
          <w:sz w:val="28"/>
          <w:szCs w:val="28"/>
          <w:highlight w:val="none"/>
        </w:rPr>
        <w:t xml:space="preserve">　　　　 </w:t>
      </w:r>
      <w:bookmarkStart w:id="23" w:name="_Toc28359086"/>
      <w:bookmarkStart w:id="24" w:name="_Toc28359009"/>
    </w:p>
    <w:p w14:paraId="378235C6">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采购代理机构信息</w:t>
      </w:r>
      <w:bookmarkEnd w:id="23"/>
      <w:bookmarkEnd w:id="24"/>
    </w:p>
    <w:p w14:paraId="5A3F70BA">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名 称：</w:t>
      </w:r>
      <w:r>
        <w:rPr>
          <w:rFonts w:hint="eastAsia" w:ascii="宋体" w:hAnsi="宋体" w:eastAsia="宋体" w:cs="宋体"/>
          <w:color w:val="auto"/>
          <w:kern w:val="0"/>
          <w:sz w:val="28"/>
          <w:szCs w:val="28"/>
          <w:highlight w:val="none"/>
          <w:lang w:eastAsia="zh-CN"/>
        </w:rPr>
        <w:t>大洲设计咨询集团有限公司</w:t>
      </w:r>
      <w:r>
        <w:rPr>
          <w:rFonts w:hint="eastAsia" w:ascii="宋体" w:hAnsi="宋体" w:eastAsia="宋体" w:cs="宋体"/>
          <w:color w:val="auto"/>
          <w:kern w:val="0"/>
          <w:sz w:val="28"/>
          <w:szCs w:val="28"/>
          <w:highlight w:val="none"/>
        </w:rPr>
        <w:t>　　　　　　　　　　　　</w:t>
      </w:r>
    </w:p>
    <w:p w14:paraId="1748F56F">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lang w:val="en-US" w:eastAsia="zh-CN"/>
        </w:rPr>
      </w:pPr>
      <w:bookmarkStart w:id="25" w:name="_Toc28359010"/>
      <w:bookmarkStart w:id="26" w:name="_Toc28359087"/>
      <w:r>
        <w:rPr>
          <w:rFonts w:hint="eastAsia" w:ascii="宋体" w:hAnsi="宋体" w:eastAsia="宋体" w:cs="宋体"/>
          <w:color w:val="auto"/>
          <w:kern w:val="0"/>
          <w:sz w:val="28"/>
          <w:szCs w:val="28"/>
          <w:highlight w:val="none"/>
        </w:rPr>
        <w:t>地</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址：铜陵市铜官区</w:t>
      </w:r>
      <w:r>
        <w:rPr>
          <w:rFonts w:hint="eastAsia" w:ascii="宋体" w:hAnsi="宋体" w:eastAsia="宋体" w:cs="宋体"/>
          <w:color w:val="auto"/>
          <w:kern w:val="0"/>
          <w:sz w:val="28"/>
          <w:szCs w:val="28"/>
          <w:highlight w:val="none"/>
          <w:lang w:eastAsia="zh-CN"/>
        </w:rPr>
        <w:t>北斗星城</w:t>
      </w:r>
      <w:r>
        <w:rPr>
          <w:rFonts w:hint="eastAsia" w:ascii="宋体" w:hAnsi="宋体" w:eastAsia="宋体" w:cs="宋体"/>
          <w:color w:val="auto"/>
          <w:kern w:val="0"/>
          <w:sz w:val="28"/>
          <w:szCs w:val="28"/>
          <w:highlight w:val="none"/>
          <w:lang w:val="en-US" w:eastAsia="zh-CN"/>
        </w:rPr>
        <w:t>B5栋22楼</w:t>
      </w:r>
    </w:p>
    <w:p w14:paraId="55618E37">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联系人：</w:t>
      </w:r>
      <w:r>
        <w:rPr>
          <w:rFonts w:hint="eastAsia" w:ascii="宋体" w:hAnsi="宋体" w:eastAsia="宋体" w:cs="宋体"/>
          <w:color w:val="auto"/>
          <w:kern w:val="0"/>
          <w:sz w:val="28"/>
          <w:szCs w:val="28"/>
          <w:highlight w:val="none"/>
          <w:lang w:eastAsia="zh-CN"/>
        </w:rPr>
        <w:t>汪先生</w:t>
      </w:r>
    </w:p>
    <w:p w14:paraId="7471CF07">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话：</w:t>
      </w:r>
      <w:r>
        <w:rPr>
          <w:rFonts w:hint="eastAsia" w:ascii="宋体" w:hAnsi="宋体" w:eastAsia="宋体" w:cs="宋体"/>
          <w:color w:val="auto"/>
          <w:kern w:val="0"/>
          <w:sz w:val="28"/>
          <w:szCs w:val="28"/>
          <w:highlight w:val="none"/>
          <w:lang w:val="en-US" w:eastAsia="zh-CN"/>
        </w:rPr>
        <w:t>13965205091</w:t>
      </w:r>
      <w:r>
        <w:rPr>
          <w:rFonts w:hint="eastAsia" w:ascii="宋体" w:hAnsi="宋体" w:eastAsia="宋体" w:cs="宋体"/>
          <w:color w:val="auto"/>
          <w:kern w:val="0"/>
          <w:sz w:val="28"/>
          <w:szCs w:val="28"/>
          <w:highlight w:val="none"/>
        </w:rPr>
        <w:t>　　　　　　　　　　　</w:t>
      </w:r>
    </w:p>
    <w:p w14:paraId="5A4A5C23">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项目联系方式</w:t>
      </w:r>
      <w:bookmarkEnd w:id="25"/>
      <w:bookmarkEnd w:id="26"/>
    </w:p>
    <w:p w14:paraId="3F15D3C0">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项目联系人：</w:t>
      </w:r>
      <w:r>
        <w:rPr>
          <w:rFonts w:hint="eastAsia" w:ascii="宋体" w:hAnsi="宋体" w:eastAsia="宋体" w:cs="宋体"/>
          <w:color w:val="auto"/>
          <w:kern w:val="0"/>
          <w:sz w:val="28"/>
          <w:szCs w:val="28"/>
          <w:highlight w:val="none"/>
          <w:lang w:eastAsia="zh-CN"/>
        </w:rPr>
        <w:t>汪先生</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 xml:space="preserve">                 </w:t>
      </w:r>
    </w:p>
    <w:p w14:paraId="4DC3372D">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zh-CN"/>
        </w:rPr>
        <w:t>电</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zh-CN"/>
        </w:rPr>
        <w:t>话：</w:t>
      </w:r>
      <w:r>
        <w:rPr>
          <w:rFonts w:hint="eastAsia" w:ascii="宋体" w:hAnsi="宋体" w:eastAsia="宋体" w:cs="宋体"/>
          <w:color w:val="auto"/>
          <w:kern w:val="0"/>
          <w:sz w:val="28"/>
          <w:szCs w:val="28"/>
          <w:highlight w:val="none"/>
          <w:lang w:val="en-US" w:eastAsia="zh-CN"/>
        </w:rPr>
        <w:t>13965205091</w:t>
      </w:r>
    </w:p>
    <w:p w14:paraId="7DB539E9">
      <w:pPr>
        <w:pStyle w:val="3"/>
        <w:keepNext/>
        <w:keepLines/>
        <w:snapToGrid w:val="0"/>
        <w:spacing w:before="260" w:after="260" w:line="340" w:lineRule="exact"/>
        <w:ind w:left="0"/>
        <w:jc w:val="both"/>
        <w:outlineLvl w:val="1"/>
        <w:rPr>
          <w:rFonts w:hint="eastAsia" w:ascii="宋体" w:hAnsi="宋体" w:eastAsia="宋体" w:cs="宋体"/>
          <w:b w:val="0"/>
          <w:bCs/>
          <w:color w:val="auto"/>
          <w:kern w:val="2"/>
          <w:sz w:val="28"/>
          <w:szCs w:val="28"/>
          <w:highlight w:val="none"/>
          <w:lang w:val="zh-CN" w:eastAsia="zh-CN"/>
        </w:rPr>
      </w:pPr>
      <w:r>
        <w:rPr>
          <w:rFonts w:hint="eastAsia" w:ascii="宋体" w:hAnsi="宋体" w:eastAsia="宋体" w:cs="宋体"/>
          <w:b w:val="0"/>
          <w:bCs/>
          <w:color w:val="auto"/>
          <w:kern w:val="2"/>
          <w:sz w:val="28"/>
          <w:szCs w:val="28"/>
          <w:highlight w:val="none"/>
          <w:lang w:val="zh-CN" w:eastAsia="zh-CN"/>
        </w:rPr>
        <w:t>八、投标保证金</w:t>
      </w:r>
    </w:p>
    <w:p w14:paraId="67F7474A">
      <w:pPr>
        <w:wordWrap/>
        <w:adjustRightInd w:val="0"/>
        <w:snapToGrid w:val="0"/>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无</w:t>
      </w:r>
    </w:p>
    <w:p w14:paraId="0AA3FF49">
      <w:pPr>
        <w:wordWrap/>
        <w:adjustRightInd w:val="0"/>
        <w:snapToGrid w:val="0"/>
        <w:spacing w:line="360" w:lineRule="auto"/>
        <w:textAlignment w:val="auto"/>
        <w:rPr>
          <w:rFonts w:hint="eastAsia" w:ascii="仿宋" w:hAnsi="仿宋" w:eastAsia="仿宋" w:cs="仿宋"/>
          <w:sz w:val="28"/>
          <w:szCs w:val="28"/>
          <w:u w:val="single"/>
        </w:rPr>
      </w:pPr>
    </w:p>
    <w:sectPr>
      <w:headerReference r:id="rId5" w:type="default"/>
      <w:footerReference r:id="rId6" w:type="default"/>
      <w:pgSz w:w="11910" w:h="16840"/>
      <w:pgMar w:top="1100" w:right="1020" w:bottom="1060" w:left="1580" w:header="879" w:footer="86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52D084-DEFE-4CB3-9631-40189DBA2B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C13CC14-DB83-44CF-AE39-961E0B46A631}"/>
  </w:font>
  <w:font w:name="仿宋_GB2312">
    <w:panose1 w:val="02010609030101010101"/>
    <w:charset w:val="86"/>
    <w:family w:val="auto"/>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3" w:fontKey="{DC2F1684-876B-4DAB-BAC8-C81ADC5F9603}"/>
  </w:font>
  <w:font w:name="仿宋">
    <w:panose1 w:val="02010609060101010101"/>
    <w:charset w:val="86"/>
    <w:family w:val="auto"/>
    <w:pitch w:val="default"/>
    <w:sig w:usb0="800002BF" w:usb1="38CF7CFA" w:usb2="00000016" w:usb3="00000000" w:csb0="00040001" w:csb1="00000000"/>
    <w:embedRegular r:id="rId4" w:fontKey="{8CCDA539-956D-440D-8D48-CB0A0C6844EA}"/>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16C4F">
    <w:pPr>
      <w:spacing w:before="0" w:after="0" w:line="14" w:lineRule="auto"/>
      <w:rPr>
        <w:sz w:val="20"/>
        <w:szCs w:val="20"/>
      </w:rPr>
    </w:pPr>
    <w:r>
      <w:rPr>
        <w:rFonts w:ascii="Calibri" w:hAnsi="Calibri" w:eastAsia="Calibri" w:cs="黑体"/>
        <w:sz w:val="20"/>
        <w:szCs w:val="22"/>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FDEBA6E">
                          <w:pPr>
                            <w:pStyle w:val="12"/>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UHaHEAQAAjwMAAA4AAABkcnMvZTJvRG9jLnhtbK1TzY7TMBC+I/EO&#10;lu80TY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bUHaHEAQAAjwMAAA4AAAAAAAAAAQAgAAAAHwEAAGRycy9lMm9Eb2MueG1s&#10;UEsFBgAAAAAGAAYAWQEAAFUFAAAAAA==&#10;">
              <v:fill on="f" focussize="0,0"/>
              <v:stroke on="f"/>
              <v:imagedata o:title=""/>
              <o:lock v:ext="edit" aspectratio="f"/>
              <v:textbox inset="0mm,0mm,0mm,0mm" style="mso-fit-shape-to-text:t;">
                <w:txbxContent>
                  <w:p w14:paraId="6FDEBA6E">
                    <w:pPr>
                      <w:pStyle w:val="12"/>
                    </w:pPr>
                    <w:r>
                      <w:fldChar w:fldCharType="begin"/>
                    </w:r>
                    <w:r>
                      <w:instrText xml:space="preserve"> PAGE  \* MERGEFORMAT </w:instrText>
                    </w:r>
                    <w:r>
                      <w:fldChar w:fldCharType="separate"/>
                    </w:r>
                    <w:r>
                      <w:t>50</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DBB1">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NjUwNzIwZDZhNjA0NWNjY2QzMGEwMGExOWMwZjQifQ=="/>
  </w:docVars>
  <w:rsids>
    <w:rsidRoot w:val="00000000"/>
    <w:rsid w:val="010640A6"/>
    <w:rsid w:val="03781AE4"/>
    <w:rsid w:val="04EE335F"/>
    <w:rsid w:val="057C0DC2"/>
    <w:rsid w:val="07C21119"/>
    <w:rsid w:val="0B0E4E77"/>
    <w:rsid w:val="0B754623"/>
    <w:rsid w:val="0DE91577"/>
    <w:rsid w:val="1218482D"/>
    <w:rsid w:val="136B18B9"/>
    <w:rsid w:val="14B22D17"/>
    <w:rsid w:val="17AE59FC"/>
    <w:rsid w:val="17BF60B6"/>
    <w:rsid w:val="18194E5B"/>
    <w:rsid w:val="19826DC1"/>
    <w:rsid w:val="19BF0211"/>
    <w:rsid w:val="19C05DE0"/>
    <w:rsid w:val="1B2B593C"/>
    <w:rsid w:val="1CDC110C"/>
    <w:rsid w:val="1D1F5D4E"/>
    <w:rsid w:val="1F3D6BC3"/>
    <w:rsid w:val="21D74A07"/>
    <w:rsid w:val="23C5569A"/>
    <w:rsid w:val="260F6767"/>
    <w:rsid w:val="28DF0D6A"/>
    <w:rsid w:val="2BE07D12"/>
    <w:rsid w:val="2CC87AC0"/>
    <w:rsid w:val="2E6D573D"/>
    <w:rsid w:val="31295488"/>
    <w:rsid w:val="33312596"/>
    <w:rsid w:val="34817669"/>
    <w:rsid w:val="35590D53"/>
    <w:rsid w:val="364B3AF2"/>
    <w:rsid w:val="37405B09"/>
    <w:rsid w:val="38552342"/>
    <w:rsid w:val="39A673A1"/>
    <w:rsid w:val="3BD05633"/>
    <w:rsid w:val="3C295C15"/>
    <w:rsid w:val="3DEE62BF"/>
    <w:rsid w:val="3F705C5B"/>
    <w:rsid w:val="402D3C0E"/>
    <w:rsid w:val="402E6E46"/>
    <w:rsid w:val="415052D5"/>
    <w:rsid w:val="41AC2E7A"/>
    <w:rsid w:val="42426BD9"/>
    <w:rsid w:val="42AF5206"/>
    <w:rsid w:val="44E64193"/>
    <w:rsid w:val="456E2933"/>
    <w:rsid w:val="47BD7C91"/>
    <w:rsid w:val="48CF6626"/>
    <w:rsid w:val="499A554C"/>
    <w:rsid w:val="4D31577C"/>
    <w:rsid w:val="4DCE180C"/>
    <w:rsid w:val="4E3D6747"/>
    <w:rsid w:val="4F584DD1"/>
    <w:rsid w:val="502279C1"/>
    <w:rsid w:val="50B80F6F"/>
    <w:rsid w:val="52281C8B"/>
    <w:rsid w:val="533F2C4C"/>
    <w:rsid w:val="53E4044E"/>
    <w:rsid w:val="53F046E7"/>
    <w:rsid w:val="570B1C75"/>
    <w:rsid w:val="58AD704A"/>
    <w:rsid w:val="58EE29A5"/>
    <w:rsid w:val="59CB3018"/>
    <w:rsid w:val="5A64450F"/>
    <w:rsid w:val="5AC8153F"/>
    <w:rsid w:val="5BBE2C55"/>
    <w:rsid w:val="5D2D64DB"/>
    <w:rsid w:val="5DA67E3A"/>
    <w:rsid w:val="5F1A5B16"/>
    <w:rsid w:val="5F261328"/>
    <w:rsid w:val="5F80208F"/>
    <w:rsid w:val="600A6BD1"/>
    <w:rsid w:val="606E25DC"/>
    <w:rsid w:val="60E87D80"/>
    <w:rsid w:val="61E37D0C"/>
    <w:rsid w:val="640D26EC"/>
    <w:rsid w:val="650D7BA6"/>
    <w:rsid w:val="67242BCD"/>
    <w:rsid w:val="676F7E9E"/>
    <w:rsid w:val="6A6E38F1"/>
    <w:rsid w:val="6BD745A5"/>
    <w:rsid w:val="6CA3477C"/>
    <w:rsid w:val="6CB25092"/>
    <w:rsid w:val="6EB721AF"/>
    <w:rsid w:val="6F0508B3"/>
    <w:rsid w:val="72913DF8"/>
    <w:rsid w:val="73025627"/>
    <w:rsid w:val="73F05BE5"/>
    <w:rsid w:val="763F1E3E"/>
    <w:rsid w:val="79990A36"/>
    <w:rsid w:val="7CCD2BB1"/>
    <w:rsid w:val="7D8C7689"/>
    <w:rsid w:val="7DB65D49"/>
    <w:rsid w:val="7EB1290A"/>
    <w:rsid w:val="7EE10F4C"/>
    <w:rsid w:val="7EE3364F"/>
    <w:rsid w:val="7FDF62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pPr>
    <w:rPr>
      <w:rFonts w:ascii="Calibri" w:hAnsi="Calibri" w:eastAsia="Calibri" w:cs="宋体"/>
      <w:sz w:val="24"/>
      <w:szCs w:val="24"/>
      <w:lang w:val="en-US" w:eastAsia="en-US" w:bidi="ar-SA"/>
    </w:rPr>
  </w:style>
  <w:style w:type="paragraph" w:styleId="2">
    <w:name w:val="heading 1"/>
    <w:basedOn w:val="1"/>
    <w:next w:val="1"/>
    <w:autoRedefine/>
    <w:qFormat/>
    <w:uiPriority w:val="0"/>
    <w:pPr>
      <w:outlineLvl w:val="1"/>
    </w:pPr>
    <w:rPr>
      <w:rFonts w:ascii="宋体" w:hAnsi="宋体" w:eastAsia="宋体"/>
      <w:sz w:val="36"/>
      <w:szCs w:val="36"/>
    </w:rPr>
  </w:style>
  <w:style w:type="paragraph" w:styleId="3">
    <w:name w:val="heading 2"/>
    <w:basedOn w:val="1"/>
    <w:next w:val="1"/>
    <w:autoRedefine/>
    <w:qFormat/>
    <w:uiPriority w:val="0"/>
    <w:pPr>
      <w:ind w:left="121"/>
      <w:outlineLvl w:val="2"/>
    </w:pPr>
    <w:rPr>
      <w:rFonts w:ascii="宋体" w:hAnsi="宋体" w:eastAsia="宋体"/>
      <w:sz w:val="32"/>
      <w:szCs w:val="32"/>
    </w:rPr>
  </w:style>
  <w:style w:type="paragraph" w:styleId="4">
    <w:name w:val="heading 3"/>
    <w:basedOn w:val="1"/>
    <w:next w:val="1"/>
    <w:autoRedefine/>
    <w:qFormat/>
    <w:uiPriority w:val="0"/>
    <w:pPr>
      <w:outlineLvl w:val="3"/>
    </w:pPr>
    <w:rPr>
      <w:rFonts w:ascii="宋体" w:hAnsi="宋体" w:eastAsia="宋体"/>
      <w:sz w:val="28"/>
      <w:szCs w:val="28"/>
    </w:rPr>
  </w:style>
  <w:style w:type="paragraph" w:styleId="5">
    <w:name w:val="heading 4"/>
    <w:basedOn w:val="1"/>
    <w:autoRedefine/>
    <w:qFormat/>
    <w:uiPriority w:val="0"/>
    <w:pPr>
      <w:spacing w:before="14"/>
      <w:ind w:left="208"/>
      <w:outlineLvl w:val="4"/>
    </w:pPr>
    <w:rPr>
      <w:rFonts w:ascii="宋体" w:hAnsi="宋体" w:eastAsia="宋体"/>
      <w:i/>
      <w:sz w:val="25"/>
      <w:szCs w:val="25"/>
    </w:rPr>
  </w:style>
  <w:style w:type="character" w:default="1" w:styleId="21">
    <w:name w:val="Default Paragraph Font"/>
    <w:autoRedefine/>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rPr>
      <w:rFonts w:ascii="Arial" w:hAnsi="Arial" w:eastAsia="黑体" w:cs="Arial"/>
      <w:szCs w:val="20"/>
    </w:rPr>
  </w:style>
  <w:style w:type="paragraph" w:styleId="8">
    <w:name w:val="Body Text"/>
    <w:basedOn w:val="1"/>
    <w:next w:val="1"/>
    <w:autoRedefine/>
    <w:qFormat/>
    <w:uiPriority w:val="0"/>
    <w:pPr>
      <w:spacing w:before="26"/>
      <w:ind w:left="121"/>
    </w:pPr>
    <w:rPr>
      <w:rFonts w:ascii="宋体" w:hAnsi="宋体" w:eastAsia="宋体"/>
      <w:sz w:val="24"/>
      <w:szCs w:val="24"/>
    </w:rPr>
  </w:style>
  <w:style w:type="paragraph" w:styleId="9">
    <w:name w:val="Body Text Indent"/>
    <w:basedOn w:val="1"/>
    <w:next w:val="10"/>
    <w:autoRedefine/>
    <w:semiHidden/>
    <w:unhideWhenUsed/>
    <w:qFormat/>
    <w:uiPriority w:val="99"/>
    <w:pPr>
      <w:spacing w:after="120"/>
      <w:ind w:left="420" w:leftChars="200"/>
    </w:pPr>
  </w:style>
  <w:style w:type="paragraph" w:styleId="10">
    <w:name w:val="envelope return"/>
    <w:basedOn w:val="1"/>
    <w:autoRedefine/>
    <w:qFormat/>
    <w:uiPriority w:val="99"/>
    <w:pPr>
      <w:snapToGrid w:val="0"/>
    </w:pPr>
    <w:rPr>
      <w:rFonts w:ascii="Arial" w:hAnsi="Arial"/>
    </w:rPr>
  </w:style>
  <w:style w:type="paragraph" w:styleId="11">
    <w:name w:val="Plain Text"/>
    <w:basedOn w:val="1"/>
    <w:unhideWhenUsed/>
    <w:qFormat/>
    <w:uiPriority w:val="99"/>
    <w:rPr>
      <w:rFonts w:ascii="宋体" w:hAnsi="Courier New" w:eastAsia="宋体" w:cs="Courier New"/>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autoRedefine/>
    <w:qFormat/>
    <w:uiPriority w:val="0"/>
    <w:pPr>
      <w:spacing w:before="136"/>
    </w:pPr>
    <w:rPr>
      <w:rFonts w:ascii="宋体" w:hAnsi="宋体" w:eastAsia="宋体"/>
      <w:sz w:val="24"/>
      <w:szCs w:val="24"/>
    </w:rPr>
  </w:style>
  <w:style w:type="paragraph" w:styleId="15">
    <w:name w:val="footnote text"/>
    <w:basedOn w:val="1"/>
    <w:autoRedefine/>
    <w:qFormat/>
    <w:uiPriority w:val="0"/>
    <w:pPr>
      <w:snapToGrid w:val="0"/>
      <w:jc w:val="left"/>
    </w:pPr>
    <w:rPr>
      <w:sz w:val="18"/>
    </w:rPr>
  </w:style>
  <w:style w:type="paragraph" w:styleId="16">
    <w:name w:val="Normal (Web)"/>
    <w:basedOn w:val="1"/>
    <w:qFormat/>
    <w:uiPriority w:val="0"/>
    <w:rPr>
      <w:sz w:val="24"/>
    </w:rPr>
  </w:style>
  <w:style w:type="paragraph" w:styleId="17">
    <w:name w:val="Title"/>
    <w:basedOn w:val="1"/>
    <w:autoRedefine/>
    <w:qFormat/>
    <w:uiPriority w:val="0"/>
    <w:pPr>
      <w:widowControl/>
      <w:overflowPunct w:val="0"/>
      <w:autoSpaceDE w:val="0"/>
      <w:autoSpaceDN w:val="0"/>
      <w:jc w:val="center"/>
      <w:textAlignment w:val="baseline"/>
    </w:pPr>
    <w:rPr>
      <w:b/>
      <w:sz w:val="24"/>
    </w:rPr>
  </w:style>
  <w:style w:type="paragraph" w:styleId="18">
    <w:name w:val="Body Text First Indent 2"/>
    <w:basedOn w:val="9"/>
    <w:next w:val="6"/>
    <w:autoRedefine/>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FollowedHyperlink"/>
    <w:basedOn w:val="21"/>
    <w:autoRedefine/>
    <w:qFormat/>
    <w:uiPriority w:val="0"/>
    <w:rPr>
      <w:color w:val="333333"/>
      <w:u w:val="none"/>
    </w:rPr>
  </w:style>
  <w:style w:type="character" w:styleId="24">
    <w:name w:val="Emphasis"/>
    <w:basedOn w:val="21"/>
    <w:autoRedefine/>
    <w:qFormat/>
    <w:uiPriority w:val="0"/>
    <w:rPr>
      <w:i/>
    </w:rPr>
  </w:style>
  <w:style w:type="character" w:styleId="25">
    <w:name w:val="Hyperlink"/>
    <w:basedOn w:val="21"/>
    <w:autoRedefine/>
    <w:qFormat/>
    <w:uiPriority w:val="0"/>
    <w:rPr>
      <w:color w:val="333333"/>
      <w:u w:val="none"/>
    </w:rPr>
  </w:style>
  <w:style w:type="character" w:styleId="26">
    <w:name w:val="footnote reference"/>
    <w:autoRedefine/>
    <w:qFormat/>
    <w:uiPriority w:val="0"/>
    <w:rPr>
      <w:vertAlign w:val="superscript"/>
    </w:rPr>
  </w:style>
  <w:style w:type="paragraph" w:customStyle="1" w:styleId="27">
    <w:name w:val="PlainText"/>
    <w:basedOn w:val="1"/>
    <w:qFormat/>
    <w:uiPriority w:val="0"/>
    <w:rPr>
      <w:rFonts w:ascii="宋体" w:hAnsi="Courier New"/>
    </w:rPr>
  </w:style>
  <w:style w:type="paragraph" w:customStyle="1" w:styleId="28">
    <w:name w:val="HTML Address"/>
    <w:autoRedefine/>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29">
    <w:name w:val="Normal (Web)"/>
    <w:basedOn w:val="1"/>
    <w:next w:val="30"/>
    <w:autoRedefine/>
    <w:qFormat/>
    <w:uiPriority w:val="0"/>
    <w:pPr>
      <w:spacing w:before="0" w:beforeAutospacing="1" w:after="0" w:afterAutospacing="1"/>
      <w:ind w:left="0" w:right="0"/>
      <w:jc w:val="left"/>
    </w:pPr>
    <w:rPr>
      <w:kern w:val="0"/>
      <w:sz w:val="24"/>
      <w:lang w:val="en-US" w:eastAsia="zh-CN"/>
    </w:rPr>
  </w:style>
  <w:style w:type="paragraph" w:customStyle="1" w:styleId="30">
    <w:name w:val="正文文字 8"/>
    <w:basedOn w:val="1"/>
    <w:next w:val="1"/>
    <w:autoRedefine/>
    <w:qFormat/>
    <w:uiPriority w:val="0"/>
    <w:pPr>
      <w:ind w:left="240"/>
    </w:pPr>
    <w:rPr>
      <w:sz w:val="16"/>
    </w:rPr>
  </w:style>
  <w:style w:type="paragraph" w:customStyle="1" w:styleId="31">
    <w:name w:val="Date"/>
    <w:basedOn w:val="1"/>
    <w:next w:val="1"/>
    <w:autoRedefine/>
    <w:qFormat/>
    <w:uiPriority w:val="0"/>
    <w:pPr>
      <w:ind w:left="100" w:leftChars="2500"/>
    </w:pPr>
  </w:style>
  <w:style w:type="paragraph" w:customStyle="1" w:styleId="32">
    <w:name w:val="Body Text Indent"/>
    <w:basedOn w:val="1"/>
    <w:autoRedefine/>
    <w:qFormat/>
    <w:uiPriority w:val="0"/>
    <w:pPr>
      <w:spacing w:line="480" w:lineRule="exact"/>
      <w:ind w:firstLine="480" w:firstLineChars="200"/>
    </w:pPr>
    <w:rPr>
      <w:rFonts w:ascii="宋体" w:hAnsi="宋体"/>
      <w:sz w:val="24"/>
    </w:rPr>
  </w:style>
  <w:style w:type="paragraph" w:customStyle="1" w:styleId="33">
    <w:name w:val="Plain Text"/>
    <w:basedOn w:val="1"/>
    <w:next w:val="1"/>
    <w:autoRedefine/>
    <w:qFormat/>
    <w:uiPriority w:val="0"/>
    <w:rPr>
      <w:rFonts w:ascii="宋体" w:hAnsi="Courier New" w:cs="Arial"/>
      <w:snapToGrid w:val="0"/>
      <w:szCs w:val="21"/>
    </w:rPr>
  </w:style>
  <w:style w:type="paragraph" w:customStyle="1" w:styleId="34">
    <w:name w:val="envelope return"/>
    <w:basedOn w:val="1"/>
    <w:autoRedefine/>
    <w:qFormat/>
    <w:uiPriority w:val="0"/>
    <w:pPr>
      <w:snapToGrid w:val="0"/>
    </w:pPr>
    <w:rPr>
      <w:rFonts w:ascii="Arial" w:hAnsi="Arial"/>
    </w:rPr>
  </w:style>
  <w:style w:type="paragraph" w:customStyle="1" w:styleId="35">
    <w:name w:val="List"/>
    <w:basedOn w:val="1"/>
    <w:autoRedefine/>
    <w:qFormat/>
    <w:uiPriority w:val="0"/>
    <w:pPr>
      <w:spacing w:line="360" w:lineRule="auto"/>
    </w:pPr>
    <w:rPr>
      <w:rFonts w:ascii="Times New Roman" w:hAnsi="Times New Roman" w:eastAsia="仿宋_GB2312" w:cs="Times New Roman"/>
      <w:sz w:val="24"/>
    </w:rPr>
  </w:style>
  <w:style w:type="paragraph" w:customStyle="1" w:styleId="36">
    <w:name w:val="Body Text First Indent 2"/>
    <w:basedOn w:val="32"/>
    <w:next w:val="1"/>
    <w:autoRedefine/>
    <w:qFormat/>
    <w:uiPriority w:val="0"/>
    <w:pPr>
      <w:ind w:left="420" w:firstLine="420" w:firstLineChars="200"/>
    </w:pPr>
  </w:style>
  <w:style w:type="paragraph" w:customStyle="1" w:styleId="37">
    <w:name w:val="List Paragraph"/>
    <w:basedOn w:val="1"/>
    <w:autoRedefine/>
    <w:qFormat/>
    <w:uiPriority w:val="0"/>
  </w:style>
  <w:style w:type="paragraph" w:customStyle="1" w:styleId="38">
    <w:name w:val="Table Paragraph"/>
    <w:basedOn w:val="1"/>
    <w:autoRedefine/>
    <w:qFormat/>
    <w:uiPriority w:val="0"/>
  </w:style>
  <w:style w:type="paragraph" w:customStyle="1" w:styleId="3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0">
    <w:name w:val="trs_editor"/>
    <w:basedOn w:val="1"/>
    <w:autoRedefine/>
    <w:qFormat/>
    <w:uiPriority w:val="0"/>
    <w:pPr>
      <w:widowControl/>
      <w:adjustRightInd/>
      <w:spacing w:before="0" w:beforeAutospacing="1" w:after="0" w:afterAutospacing="1"/>
      <w:jc w:val="left"/>
    </w:pPr>
    <w:rPr>
      <w:rFonts w:hint="eastAsia" w:ascii="宋体" w:hAnsi="宋体" w:eastAsia="宋体" w:cs="宋体"/>
      <w:kern w:val="0"/>
      <w:sz w:val="24"/>
      <w:szCs w:val="24"/>
      <w:lang w:val="en-US" w:eastAsia="zh-CN"/>
    </w:rPr>
  </w:style>
  <w:style w:type="paragraph" w:customStyle="1" w:styleId="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正文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Char Char Char Char Char Char Char1 Char_1"/>
    <w:basedOn w:val="44"/>
    <w:autoRedefine/>
    <w:qFormat/>
    <w:uiPriority w:val="0"/>
    <w:rPr>
      <w:rFonts w:ascii="Tahoma" w:hAnsi="Tahoma"/>
      <w:sz w:val="24"/>
    </w:rPr>
  </w:style>
  <w:style w:type="paragraph" w:customStyle="1" w:styleId="44">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缩进1"/>
    <w:basedOn w:val="1"/>
    <w:next w:val="32"/>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6">
    <w:name w:val="索引 11"/>
    <w:basedOn w:val="1"/>
    <w:next w:val="1"/>
    <w:autoRedefine/>
    <w:qFormat/>
    <w:uiPriority w:val="0"/>
    <w:pPr>
      <w:adjustRightInd/>
      <w:spacing w:line="360" w:lineRule="auto"/>
    </w:pPr>
    <w:rPr>
      <w:rFonts w:ascii="仿宋_GB2312" w:eastAsia="仿宋_GB2312"/>
      <w:sz w:val="24"/>
      <w:szCs w:val="20"/>
    </w:rPr>
  </w:style>
  <w:style w:type="paragraph" w:customStyle="1" w:styleId="47">
    <w:name w:val="text-ta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8">
    <w:name w:val="纯文本1"/>
    <w:basedOn w:val="1"/>
    <w:autoRedefine/>
    <w:qFormat/>
    <w:uiPriority w:val="0"/>
    <w:pPr>
      <w:adjustRightInd/>
    </w:pPr>
    <w:rPr>
      <w:rFonts w:ascii="宋体" w:hAnsi="Courier New"/>
      <w:kern w:val="0"/>
      <w:sz w:val="20"/>
      <w:szCs w:val="20"/>
    </w:rPr>
  </w:style>
  <w:style w:type="paragraph" w:customStyle="1" w:styleId="49">
    <w:name w:val="Normal Indent"/>
    <w:basedOn w:val="1"/>
    <w:autoRedefine/>
    <w:qFormat/>
    <w:uiPriority w:val="0"/>
    <w:pPr>
      <w:widowControl/>
      <w:snapToGrid w:val="0"/>
      <w:spacing w:line="480" w:lineRule="exact"/>
      <w:ind w:firstLine="567"/>
    </w:pPr>
    <w:rPr>
      <w:rFonts w:ascii="宋体" w:eastAsia="宋体"/>
      <w:snapToGrid w:val="0"/>
      <w:color w:val="000000"/>
      <w:kern w:val="28"/>
      <w:sz w:val="28"/>
      <w:lang w:val="en-US" w:eastAsia="zh-CN" w:bidi="ar-SA"/>
    </w:rPr>
  </w:style>
  <w:style w:type="paragraph" w:customStyle="1" w:styleId="50">
    <w:name w:val="text-tag1"/>
    <w:autoRedefine/>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51">
    <w:name w:val="正文2"/>
    <w:basedOn w:val="1"/>
    <w:autoRedefine/>
    <w:qFormat/>
    <w:uiPriority w:val="0"/>
    <w:pPr>
      <w:spacing w:before="156" w:line="360" w:lineRule="auto"/>
      <w:ind w:firstLine="510" w:firstLineChars="200"/>
    </w:pPr>
    <w:rPr>
      <w:rFonts w:eastAsia="宋体"/>
      <w:kern w:val="2"/>
      <w:sz w:val="24"/>
      <w:lang w:val="en-US" w:eastAsia="zh-CN" w:bidi="ar-SA"/>
    </w:rPr>
  </w:style>
  <w:style w:type="paragraph" w:customStyle="1" w:styleId="52">
    <w:name w:val="_Style 45"/>
    <w:basedOn w:val="1"/>
    <w:next w:val="1"/>
    <w:autoRedefine/>
    <w:qFormat/>
    <w:uiPriority w:val="0"/>
    <w:pPr>
      <w:pBdr>
        <w:bottom w:val="single" w:color="auto" w:sz="6" w:space="1"/>
      </w:pBdr>
      <w:jc w:val="center"/>
    </w:pPr>
    <w:rPr>
      <w:rFonts w:ascii="Arial" w:eastAsia="宋体"/>
      <w:vanish/>
      <w:sz w:val="16"/>
    </w:rPr>
  </w:style>
  <w:style w:type="paragraph" w:customStyle="1" w:styleId="53">
    <w:name w:val="_Style 46"/>
    <w:basedOn w:val="1"/>
    <w:next w:val="1"/>
    <w:autoRedefine/>
    <w:qFormat/>
    <w:uiPriority w:val="0"/>
    <w:pPr>
      <w:pBdr>
        <w:top w:val="single" w:color="auto" w:sz="6" w:space="1"/>
      </w:pBdr>
      <w:jc w:val="center"/>
    </w:pPr>
    <w:rPr>
      <w:rFonts w:ascii="Arial" w:eastAsia="宋体"/>
      <w:vanish/>
      <w:sz w:val="16"/>
    </w:rPr>
  </w:style>
  <w:style w:type="paragraph" w:customStyle="1" w:styleId="54">
    <w:name w:val="GW-正文"/>
    <w:basedOn w:val="1"/>
    <w:autoRedefine/>
    <w:qFormat/>
    <w:uiPriority w:val="0"/>
    <w:pPr>
      <w:spacing w:line="360" w:lineRule="auto"/>
      <w:ind w:firstLine="200" w:firstLineChars="200"/>
      <w:contextualSpacing/>
    </w:pPr>
    <w:rPr>
      <w:rFonts w:eastAsia="Times New Roman"/>
    </w:rPr>
  </w:style>
  <w:style w:type="paragraph" w:customStyle="1" w:styleId="55">
    <w:name w:val="02标题二"/>
    <w:basedOn w:val="1"/>
    <w:autoRedefine/>
    <w:qFormat/>
    <w:uiPriority w:val="0"/>
    <w:pPr>
      <w:adjustRightInd/>
      <w:ind w:firstLine="562" w:firstLineChars="200"/>
      <w:jc w:val="both"/>
    </w:pPr>
    <w:rPr>
      <w:rFonts w:cs="华文仿宋"/>
      <w:b/>
      <w:bCs/>
      <w:sz w:val="28"/>
      <w:szCs w:val="28"/>
    </w:rPr>
  </w:style>
  <w:style w:type="paragraph" w:customStyle="1" w:styleId="56">
    <w:name w:val="表格文字"/>
    <w:basedOn w:val="1"/>
    <w:next w:val="8"/>
    <w:autoRedefine/>
    <w:qFormat/>
    <w:uiPriority w:val="0"/>
    <w:pPr>
      <w:jc w:val="center"/>
    </w:pPr>
    <w:rPr>
      <w:sz w:val="24"/>
      <w:szCs w:val="20"/>
    </w:rPr>
  </w:style>
  <w:style w:type="paragraph" w:customStyle="1" w:styleId="57">
    <w:name w:val="D&amp;L"/>
    <w:basedOn w:val="1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58">
    <w:name w:val="标题 2_0"/>
    <w:basedOn w:val="42"/>
    <w:next w:val="59"/>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page number"/>
    <w:basedOn w:val="21"/>
    <w:autoRedefine/>
    <w:qFormat/>
    <w:uiPriority w:val="0"/>
    <w:rPr>
      <w:rFonts w:ascii="Arial" w:hAnsi="Arial" w:eastAsia="黑体" w:cs="Arial"/>
      <w:snapToGrid w:val="0"/>
      <w:kern w:val="0"/>
      <w:szCs w:val="21"/>
    </w:rPr>
  </w:style>
  <w:style w:type="character" w:customStyle="1" w:styleId="61">
    <w:name w:val="spancontent1"/>
    <w:basedOn w:val="21"/>
    <w:autoRedefine/>
    <w:qFormat/>
    <w:uiPriority w:val="0"/>
    <w:rPr>
      <w:sz w:val="18"/>
      <w:szCs w:val="18"/>
    </w:rPr>
  </w:style>
  <w:style w:type="character" w:customStyle="1" w:styleId="62">
    <w:name w:val="NormalCharacter"/>
    <w:autoRedefine/>
    <w:qFormat/>
    <w:uiPriority w:val="0"/>
  </w:style>
  <w:style w:type="paragraph" w:customStyle="1" w:styleId="63">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15842</Words>
  <Characters>17278</Characters>
  <Lines>0</Lines>
  <Paragraphs>0</Paragraphs>
  <TotalTime>25</TotalTime>
  <ScaleCrop>false</ScaleCrop>
  <LinksUpToDate>false</LinksUpToDate>
  <CharactersWithSpaces>17523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2023-10-01T07:51:00Z</dcterms:created>
  <dc:creator>尹皓</dc:creator>
  <cp:lastModifiedBy>嗯。。。嗯</cp:lastModifiedBy>
  <cp:lastPrinted>2024-04-30T03:08:00Z</cp:lastPrinted>
  <dcterms:modified xsi:type="dcterms:W3CDTF">2025-11-04T08:22:06Z</dcterms:modified>
  <dc:title>NTKO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2023-09-24T00:00:00Z</vt:filetime>
  </property>
  <property fmtid="{D5CDD505-2E9C-101B-9397-08002B2CF9AE}" pid="4" name="KSOProductBuildVer">
    <vt:lpwstr>2052-12.1.0.23542</vt:lpwstr>
  </property>
  <property fmtid="{D5CDD505-2E9C-101B-9397-08002B2CF9AE}" pid="5" name="ICV">
    <vt:lpwstr>D78DDAF6CC0A441A9CDD20CE6F1F52DF_13</vt:lpwstr>
  </property>
  <property fmtid="{D5CDD505-2E9C-101B-9397-08002B2CF9AE}" pid="6" name="KSOTemplateDocerSaveRecord">
    <vt:lpwstr>eyJoZGlkIjoiMmEwN2U2ODBkMTllMzQ1NTY1NmJlNTc2MWU0MzhiN2UiLCJ1c2VySWQiOiIxMTU3NjcwNjMxIn0=</vt:lpwstr>
  </property>
</Properties>
</file>