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江苏凤凰新华书店集团有限公司句容分公司地下停车场保安服务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3"/>
          <w:szCs w:val="23"/>
        </w:rPr>
        <w:t>中标候选人公示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3"/>
          <w:szCs w:val="23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360" w:lineRule="auto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根据政府采购的有关法律、法规、规章和该本项目采购文件的规定，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江苏凤凰新华书店集团有限公司句容分公司地下停车场保安服务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的评标工作已经结束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（本项目采用经评审的最低投标价法进行评标定标）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，于202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29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日确定中标人。经评标委员会审定，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最低报价的投标单位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为中标单位，由该中标单位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实施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现将投标人情况公示如下：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中标人名称：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句容顺欣和物业综合服务有限公司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中标价：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63800元/年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leftChars="0" w:right="0" w:firstLine="418" w:firstLineChars="182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服务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期限：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合同签订后三年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中标质量标准：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eastAsia="zh-CN"/>
        </w:rPr>
        <w:t>符合要求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自本中标结果公示之日起三个工作日内，对中标结果没有异议的，将签发中标通知书。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江苏凤凰新华书店集团有限公司句容分公司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  <w:lang w:val="en-US" w:eastAsia="zh-CN"/>
        </w:rPr>
        <w:t>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3"/>
          <w:szCs w:val="23"/>
        </w:rPr>
        <w:t>日</w:t>
      </w:r>
    </w:p>
    <w:p/>
    <w:sectPr>
      <w:pgSz w:w="11906" w:h="16838"/>
      <w:pgMar w:top="1417" w:right="1134" w:bottom="1417" w:left="1418" w:header="851" w:footer="850" w:gutter="0"/>
      <w:pgNumType w:fmt="numberInDash"/>
      <w:cols w:space="0" w:num="1"/>
      <w:docGrid w:linePitch="3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NTg5YjVjYWJlZjViNjY1MmNjNmI2OTk4NmIzYTgifQ=="/>
  </w:docVars>
  <w:rsids>
    <w:rsidRoot w:val="00172A27"/>
    <w:rsid w:val="017749F9"/>
    <w:rsid w:val="05D43D4D"/>
    <w:rsid w:val="075A604E"/>
    <w:rsid w:val="0D8B18F7"/>
    <w:rsid w:val="13275845"/>
    <w:rsid w:val="165F5575"/>
    <w:rsid w:val="16A929F7"/>
    <w:rsid w:val="188C21C6"/>
    <w:rsid w:val="21BD5431"/>
    <w:rsid w:val="28987A91"/>
    <w:rsid w:val="2B64703A"/>
    <w:rsid w:val="2EDB3775"/>
    <w:rsid w:val="32D811B6"/>
    <w:rsid w:val="36CB3785"/>
    <w:rsid w:val="37BF4A46"/>
    <w:rsid w:val="3AB234EE"/>
    <w:rsid w:val="3F6E3170"/>
    <w:rsid w:val="4CB07248"/>
    <w:rsid w:val="4D817B26"/>
    <w:rsid w:val="55A9559B"/>
    <w:rsid w:val="5DEE2C43"/>
    <w:rsid w:val="624D0640"/>
    <w:rsid w:val="632108C3"/>
    <w:rsid w:val="67564735"/>
    <w:rsid w:val="7362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next w:val="4"/>
    <w:autoRedefine/>
    <w:qFormat/>
    <w:uiPriority w:val="0"/>
    <w:pPr>
      <w:jc w:val="left"/>
    </w:pPr>
    <w:rPr>
      <w:rFonts w:asciiTheme="minorAscii" w:hAnsiTheme="minorAscii"/>
    </w:rPr>
  </w:style>
  <w:style w:type="paragraph" w:styleId="3">
    <w:name w:val="endnote text"/>
    <w:basedOn w:val="1"/>
    <w:autoRedefine/>
    <w:qFormat/>
    <w:uiPriority w:val="0"/>
    <w:pPr>
      <w:snapToGrid w:val="0"/>
      <w:jc w:val="left"/>
    </w:pPr>
  </w:style>
  <w:style w:type="paragraph" w:styleId="4">
    <w:name w:val="Balloon Text"/>
    <w:basedOn w:val="1"/>
    <w:autoRedefine/>
    <w:qFormat/>
    <w:uiPriority w:val="0"/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288</Words>
  <Characters>300</Characters>
  <Lines>0</Lines>
  <Paragraphs>0</Paragraphs>
  <TotalTime>1</TotalTime>
  <ScaleCrop>false</ScaleCrop>
  <LinksUpToDate>false</LinksUpToDate>
  <CharactersWithSpaces>300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徐燕君18796047572</cp:lastModifiedBy>
  <cp:lastPrinted>2025-01-22T06:02:00Z</cp:lastPrinted>
  <dcterms:modified xsi:type="dcterms:W3CDTF">2025-07-29T07:32:29Z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37C8ACDB7C064E1A95DE197E9F3ACF82</vt:lpwstr>
  </property>
</Properties>
</file>